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4154" w:rsidRPr="00A520E8" w:rsidRDefault="007C127B" w:rsidP="00014154">
      <w:pPr>
        <w:tabs>
          <w:tab w:val="left" w:pos="1350"/>
          <w:tab w:val="center" w:pos="4153"/>
          <w:tab w:val="right" w:pos="8306"/>
        </w:tabs>
        <w:rPr>
          <w:rFonts w:ascii="Georgia" w:hAnsi="Georgia" w:cs="Arial"/>
          <w:lang w:eastAsia="ro-RO"/>
        </w:rPr>
      </w:pPr>
      <w:r w:rsidRPr="00A520E8">
        <w:rPr>
          <w:rFonts w:ascii="Georgia" w:hAnsi="Georgia" w:cs="Arial"/>
          <w:b/>
          <w:noProof/>
          <w:lang w:eastAsia="ro-RO"/>
        </w:rPr>
        <w:drawing>
          <wp:anchor distT="0" distB="0" distL="114300" distR="114300" simplePos="0" relativeHeight="251664384" behindDoc="0" locked="0" layoutInCell="1" allowOverlap="1" wp14:anchorId="5095BB73" wp14:editId="1B4510FB">
            <wp:simplePos x="0" y="0"/>
            <wp:positionH relativeFrom="column">
              <wp:posOffset>-133350</wp:posOffset>
            </wp:positionH>
            <wp:positionV relativeFrom="paragraph">
              <wp:posOffset>-142875</wp:posOffset>
            </wp:positionV>
            <wp:extent cx="505460" cy="692150"/>
            <wp:effectExtent l="0" t="0" r="889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contrast="48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460" cy="692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2ACD">
        <w:rPr>
          <w:rFonts w:ascii="Georgia" w:hAnsi="Georgia" w:cs="Arial"/>
          <w:lang w:eastAsia="ro-RO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margin-left:83.75pt;margin-top:0;width:295.8pt;height:50.05pt;z-index:251659264;mso-position-horizontal-relative:text;mso-position-vertical-relative:text" wrapcoords="10855 -322 6853 1290 6634 1612 6634 4836 110 8704 0 9672 -55 13218 -55 14185 3125 15475 7730 20633 7730 21278 13760 21278 13815 17409 13322 16442 11513 15152 21655 14185 21655 8704 14802 4836 14912 1934 14363 1290 11184 -322 10855 -322" fillcolor="black">
            <v:shadow color="#868686"/>
            <v:textpath style="font-family:&quot;Tahoma&quot;;font-size:16pt;v-text-kern:t" trim="t" fitpath="t" string="R O M Â N I A&#10;JUDEŢUL VASLUI - COMUNA TANACU&#10;PRIMĂRIA"/>
            <w10:wrap type="tight"/>
          </v:shape>
        </w:pict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  <w:r w:rsidR="00014154" w:rsidRPr="00A520E8">
        <w:rPr>
          <w:rFonts w:ascii="Georgia" w:hAnsi="Georgia" w:cs="Arial"/>
          <w:lang w:eastAsia="ro-RO"/>
        </w:rPr>
        <w:tab/>
      </w:r>
    </w:p>
    <w:p w:rsidR="00014154" w:rsidRPr="00A520E8" w:rsidRDefault="00014154" w:rsidP="00014154">
      <w:pPr>
        <w:rPr>
          <w:rFonts w:ascii="Georgia" w:hAnsi="Georgia" w:cs="Arial"/>
          <w:lang w:eastAsia="ro-RO"/>
        </w:rPr>
      </w:pPr>
    </w:p>
    <w:p w:rsidR="00014154" w:rsidRPr="00A520E8" w:rsidRDefault="00014154" w:rsidP="00014154">
      <w:pPr>
        <w:ind w:right="1282"/>
        <w:jc w:val="both"/>
        <w:rPr>
          <w:rFonts w:ascii="Georgia" w:hAnsi="Georgia" w:cs="Arial"/>
          <w:lang w:eastAsia="ro-RO"/>
        </w:rPr>
      </w:pPr>
    </w:p>
    <w:p w:rsidR="00014154" w:rsidRPr="00A520E8" w:rsidRDefault="00014154" w:rsidP="00014154">
      <w:pPr>
        <w:ind w:right="1282"/>
        <w:jc w:val="both"/>
        <w:rPr>
          <w:rFonts w:ascii="Georgia" w:hAnsi="Georgia" w:cs="Arial"/>
          <w:lang w:eastAsia="ro-RO"/>
        </w:rPr>
      </w:pPr>
    </w:p>
    <w:p w:rsidR="00014154" w:rsidRPr="00A520E8" w:rsidRDefault="00014154" w:rsidP="007C1A77">
      <w:pPr>
        <w:ind w:right="-32"/>
        <w:jc w:val="center"/>
        <w:rPr>
          <w:rFonts w:ascii="Georgia" w:hAnsi="Georgia" w:cs="Arial"/>
          <w:sz w:val="20"/>
          <w:szCs w:val="20"/>
          <w:lang w:eastAsia="ro-RO"/>
        </w:rPr>
      </w:pPr>
      <w:r w:rsidRPr="00A520E8">
        <w:rPr>
          <w:rFonts w:ascii="Georgia" w:hAnsi="Georgia" w:cs="Arial"/>
          <w:sz w:val="20"/>
          <w:szCs w:val="20"/>
          <w:lang w:eastAsia="ro-RO"/>
        </w:rPr>
        <w:t>Cod po</w:t>
      </w:r>
      <w:r w:rsidR="00C1661C">
        <w:rPr>
          <w:rFonts w:ascii="Georgia" w:hAnsi="Georgia" w:cs="Arial"/>
          <w:sz w:val="20"/>
          <w:szCs w:val="20"/>
          <w:lang w:eastAsia="ro-RO"/>
        </w:rPr>
        <w:t>ș</w:t>
      </w:r>
      <w:r w:rsidRPr="00A520E8">
        <w:rPr>
          <w:rFonts w:ascii="Georgia" w:hAnsi="Georgia" w:cs="Arial"/>
          <w:sz w:val="20"/>
          <w:szCs w:val="20"/>
          <w:lang w:eastAsia="ro-RO"/>
        </w:rPr>
        <w:t>tal – 737510 – TANACU Telefon: 0235/345319; Telefon/fax:  0235/345542</w:t>
      </w:r>
    </w:p>
    <w:p w:rsidR="00014154" w:rsidRPr="00A520E8" w:rsidRDefault="00014154" w:rsidP="007C1A77">
      <w:pPr>
        <w:ind w:right="-32"/>
        <w:jc w:val="center"/>
        <w:rPr>
          <w:rFonts w:ascii="Georgia" w:hAnsi="Georgia" w:cs="Arial"/>
          <w:lang w:eastAsia="ro-RO"/>
        </w:rPr>
      </w:pPr>
      <w:r w:rsidRPr="00A520E8">
        <w:rPr>
          <w:rFonts w:ascii="Georgia" w:hAnsi="Georgia" w:cs="Arial"/>
          <w:noProof/>
          <w:lang w:eastAsia="ro-RO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2EB87B2E" wp14:editId="765A653B">
                <wp:simplePos x="0" y="0"/>
                <wp:positionH relativeFrom="column">
                  <wp:posOffset>170180</wp:posOffset>
                </wp:positionH>
                <wp:positionV relativeFrom="paragraph">
                  <wp:posOffset>133350</wp:posOffset>
                </wp:positionV>
                <wp:extent cx="5190490" cy="635"/>
                <wp:effectExtent l="34290" t="25400" r="33020" b="31115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90490" cy="635"/>
                          <a:chOff x="2139" y="2264"/>
                          <a:chExt cx="8174" cy="1"/>
                        </a:xfrm>
                      </wpg:grpSpPr>
                      <wps:wsp>
                        <wps:cNvPr id="2" name="Line 5"/>
                        <wps:cNvCnPr/>
                        <wps:spPr bwMode="auto">
                          <a:xfrm>
                            <a:off x="2139" y="2264"/>
                            <a:ext cx="2613" cy="1"/>
                          </a:xfrm>
                          <a:prstGeom prst="line">
                            <a:avLst/>
                          </a:prstGeom>
                          <a:noFill/>
                          <a:ln w="50800">
                            <a:solidFill>
                              <a:srgbClr val="0000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Line 6"/>
                        <wps:cNvCnPr/>
                        <wps:spPr bwMode="auto">
                          <a:xfrm>
                            <a:off x="4752" y="2264"/>
                            <a:ext cx="2746" cy="1"/>
                          </a:xfrm>
                          <a:prstGeom prst="line">
                            <a:avLst/>
                          </a:prstGeom>
                          <a:noFill/>
                          <a:ln w="50800">
                            <a:solidFill>
                              <a:srgbClr val="FFF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Line 7"/>
                        <wps:cNvCnPr/>
                        <wps:spPr bwMode="auto">
                          <a:xfrm>
                            <a:off x="7498" y="2264"/>
                            <a:ext cx="2815" cy="1"/>
                          </a:xfrm>
                          <a:prstGeom prst="line">
                            <a:avLst/>
                          </a:prstGeom>
                          <a:noFill/>
                          <a:ln w="50800">
                            <a:solidFill>
                              <a:srgbClr val="FF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90022B" id="Group 1" o:spid="_x0000_s1026" style="position:absolute;margin-left:13.4pt;margin-top:10.5pt;width:408.7pt;height:.05pt;z-index:251666432" coordorigin="2139,2264" coordsize="8174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">
                <v:line id="Line 5" o:spid="_x0000_s1027" style="position:absolute;visibility:visible;mso-wrap-style:square" from="2139,2264" to="4752,22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wRe7cMAAADaAAAADwAAAGRycy9kb3ducmV2LnhtbESPX2vCQBDE3wt+h2MF3+rFCEWip4i2&#10;6ENB65/3JbcmwdxeyK2a9tP3CkIfh5n5DTNbdK5Wd2pD5dnAaJiAIs69rbgwcDp+vE5ABUG2WHsm&#10;A98UYDHvvcwws/7BX3Q/SKEihEOGBkqRJtM65CU5DEPfEEfv4luHEmVbaNviI8JdrdMkedMOK44L&#10;JTa0Kim/Hm7OwG18XR/T1XkT3vfnILKb7H7405hBv1tOQQl18h9+trfWQAp/V+IN0PN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sEXu3DAAAA2gAAAA8AAAAAAAAAAAAA&#10;AAAAoQIAAGRycy9kb3ducmV2LnhtbFBLBQYAAAAABAAEAPkAAACRAwAAAAA=&#10;" strokecolor="blue" strokeweight="4pt"/>
                <v:line id="Line 6" o:spid="_x0000_s1028" style="position:absolute;visibility:visible;mso-wrap-style:square" from="4752,2264" to="7498,22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pQDM8IAAADaAAAADwAAAGRycy9kb3ducmV2LnhtbESPX2vCMBTF3wf7DuEOfBmaaplIZxQR&#10;hL7abuz10lybds1NaaKtfvplMNjj4fz5cbb7yXbiRoNvHCtYLhIQxJXTDdcKPsrTfAPCB2SNnWNS&#10;cCcP+93z0xYz7UY+060ItYgj7DNUYELoMyl9ZciiX7ieOHoXN1gMUQ611AOOcdx2cpUka2mx4Ugw&#10;2NPRUPVdXG2EfH2Wb21TtetTa01+OZbpa/lQavYyHd5BBJrCf/ivnWsFKfxeiTdA7n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pQDM8IAAADaAAAADwAAAAAAAAAAAAAA&#10;AAChAgAAZHJzL2Rvd25yZXYueG1sUEsFBgAAAAAEAAQA+QAAAJADAAAAAA==&#10;" strokecolor="yellow" strokeweight="4pt"/>
                <v:line id="Line 7" o:spid="_x0000_s1029" style="position:absolute;visibility:visible;mso-wrap-style:square" from="7498,2264" to="10313,22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g3G48MAAADaAAAADwAAAGRycy9kb3ducmV2LnhtbESPzW7CMBCE70h9B2sr9Vac/kBRikEF&#10;FdErAanXJd7GUeN1iLchfXtcqRLH0cx8o5kvB9+onrpYBzbwMM5AEZfB1lwZOOw39zNQUZAtNoHJ&#10;wC9FWC5uRnPMbTjzjvpCKpUgHHM04ETaXOtYOvIYx6ElTt5X6DxKkl2lbYfnBPeNfsyyqfZYc1pw&#10;2NLaUfld/HgDcpyttpPiZSXHyf6p7Dfv7vN0MObudnh7BSU0yDX83/6wBp7h70q6AXpx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oNxuPDAAAA2gAAAA8AAAAAAAAAAAAA&#10;AAAAoQIAAGRycy9kb3ducmV2LnhtbFBLBQYAAAAABAAEAPkAAACRAwAAAAA=&#10;" strokecolor="red" strokeweight="4pt"/>
              </v:group>
            </w:pict>
          </mc:Fallback>
        </mc:AlternateContent>
      </w:r>
    </w:p>
    <w:p w:rsidR="00014154" w:rsidRPr="00A520E8" w:rsidRDefault="00014154" w:rsidP="007C1A77">
      <w:pPr>
        <w:ind w:right="-32"/>
        <w:jc w:val="right"/>
        <w:rPr>
          <w:rFonts w:ascii="Georgia" w:hAnsi="Georgia" w:cs="Arial"/>
          <w:b/>
          <w:sz w:val="22"/>
          <w:szCs w:val="22"/>
          <w:lang w:eastAsia="ro-RO"/>
        </w:rPr>
      </w:pPr>
      <w:r w:rsidRPr="00A520E8">
        <w:rPr>
          <w:rFonts w:ascii="Georgia" w:hAnsi="Georgia" w:cs="Arial"/>
          <w:b/>
          <w:sz w:val="22"/>
          <w:szCs w:val="22"/>
          <w:lang w:eastAsia="ro-RO"/>
        </w:rPr>
        <w:t>Nr.</w:t>
      </w:r>
      <w:r w:rsidR="00556ECF">
        <w:rPr>
          <w:rFonts w:ascii="Georgia" w:hAnsi="Georgia" w:cs="Arial"/>
          <w:b/>
          <w:sz w:val="22"/>
          <w:szCs w:val="22"/>
          <w:lang w:eastAsia="ro-RO"/>
        </w:rPr>
        <w:t xml:space="preserve"> 9166</w:t>
      </w:r>
      <w:r w:rsidRPr="00A520E8">
        <w:rPr>
          <w:rFonts w:ascii="Georgia" w:hAnsi="Georgia" w:cs="Arial"/>
          <w:b/>
          <w:sz w:val="22"/>
          <w:szCs w:val="22"/>
          <w:lang w:eastAsia="ro-RO"/>
        </w:rPr>
        <w:t xml:space="preserve"> </w:t>
      </w:r>
      <w:r w:rsidR="004A7DD5" w:rsidRPr="00A520E8">
        <w:rPr>
          <w:rFonts w:ascii="Georgia" w:hAnsi="Georgia" w:cs="Arial"/>
          <w:b/>
          <w:sz w:val="22"/>
          <w:szCs w:val="22"/>
          <w:lang w:eastAsia="ro-RO"/>
        </w:rPr>
        <w:t xml:space="preserve">din </w:t>
      </w:r>
      <w:r w:rsidR="00556ECF">
        <w:rPr>
          <w:rFonts w:ascii="Georgia" w:hAnsi="Georgia" w:cs="Arial"/>
          <w:b/>
          <w:sz w:val="22"/>
          <w:szCs w:val="22"/>
          <w:lang w:eastAsia="ro-RO"/>
        </w:rPr>
        <w:t>16</w:t>
      </w:r>
      <w:r w:rsidR="007C127B" w:rsidRPr="00A520E8">
        <w:rPr>
          <w:rFonts w:ascii="Georgia" w:hAnsi="Georgia" w:cs="Arial"/>
          <w:b/>
          <w:sz w:val="22"/>
          <w:szCs w:val="22"/>
          <w:lang w:eastAsia="ro-RO"/>
        </w:rPr>
        <w:t xml:space="preserve"> noie</w:t>
      </w:r>
      <w:r w:rsidR="004A7DD5" w:rsidRPr="00A520E8">
        <w:rPr>
          <w:rFonts w:ascii="Georgia" w:hAnsi="Georgia" w:cs="Arial"/>
          <w:b/>
          <w:sz w:val="22"/>
          <w:szCs w:val="22"/>
          <w:lang w:eastAsia="ro-RO"/>
        </w:rPr>
        <w:t>mbrie 2015</w:t>
      </w:r>
    </w:p>
    <w:p w:rsidR="00014154" w:rsidRPr="00A520E8" w:rsidRDefault="00014154" w:rsidP="00014154">
      <w:pPr>
        <w:ind w:right="1282"/>
        <w:jc w:val="both"/>
        <w:rPr>
          <w:rFonts w:ascii="Georgia" w:hAnsi="Georgia" w:cs="Arial"/>
          <w:b/>
          <w:sz w:val="22"/>
          <w:szCs w:val="22"/>
          <w:u w:val="single"/>
          <w:lang w:eastAsia="ro-RO"/>
        </w:rPr>
      </w:pPr>
    </w:p>
    <w:p w:rsidR="00014154" w:rsidRPr="00A520E8" w:rsidRDefault="00014154" w:rsidP="00014154">
      <w:pPr>
        <w:rPr>
          <w:rFonts w:ascii="Georgia" w:hAnsi="Georgia" w:cs="Arial"/>
          <w:sz w:val="28"/>
        </w:rPr>
      </w:pPr>
    </w:p>
    <w:p w:rsidR="00014154" w:rsidRPr="00A520E8" w:rsidRDefault="00014154" w:rsidP="00014154">
      <w:pPr>
        <w:rPr>
          <w:rFonts w:ascii="Georgia" w:hAnsi="Georgia" w:cs="Arial"/>
          <w:sz w:val="28"/>
        </w:rPr>
      </w:pPr>
      <w:r w:rsidRPr="00A520E8">
        <w:rPr>
          <w:rFonts w:ascii="Georgia" w:hAnsi="Georgia" w:cs="Arial"/>
          <w:sz w:val="28"/>
        </w:rPr>
        <w:tab/>
      </w:r>
      <w:r w:rsidRPr="00A520E8">
        <w:rPr>
          <w:rFonts w:ascii="Georgia" w:hAnsi="Georgia" w:cs="Arial"/>
          <w:sz w:val="28"/>
        </w:rPr>
        <w:tab/>
      </w:r>
    </w:p>
    <w:p w:rsidR="00014154" w:rsidRPr="00A520E8" w:rsidRDefault="007C127B" w:rsidP="00014154">
      <w:pPr>
        <w:jc w:val="center"/>
        <w:rPr>
          <w:rFonts w:ascii="Georgia" w:hAnsi="Georgia" w:cs="Arial"/>
          <w:b/>
          <w:sz w:val="28"/>
        </w:rPr>
      </w:pPr>
      <w:r w:rsidRPr="00A520E8">
        <w:rPr>
          <w:rFonts w:ascii="Georgia" w:hAnsi="Georgia" w:cs="Arial"/>
          <w:b/>
          <w:sz w:val="28"/>
        </w:rPr>
        <w:t>ANUN</w:t>
      </w:r>
      <w:r w:rsidR="00C1661C">
        <w:rPr>
          <w:rFonts w:ascii="Georgia" w:hAnsi="Georgia" w:cs="Arial"/>
          <w:b/>
          <w:sz w:val="28"/>
        </w:rPr>
        <w:t>Ț</w:t>
      </w:r>
    </w:p>
    <w:p w:rsidR="00335501" w:rsidRPr="00A520E8" w:rsidRDefault="007C127B" w:rsidP="00014154">
      <w:pPr>
        <w:jc w:val="center"/>
        <w:rPr>
          <w:rFonts w:ascii="Georgia" w:hAnsi="Georgia" w:cs="Arial"/>
          <w:b/>
          <w:u w:val="single"/>
        </w:rPr>
      </w:pPr>
      <w:r w:rsidRPr="00A520E8">
        <w:rPr>
          <w:rFonts w:ascii="Georgia" w:hAnsi="Georgia" w:cs="Arial"/>
          <w:color w:val="000000"/>
          <w:u w:val="single"/>
          <w:shd w:val="clear" w:color="auto" w:fill="FFFFFF"/>
        </w:rPr>
        <w:t xml:space="preserve">pentru ocuparea unui post contractual de </w:t>
      </w:r>
      <w:r w:rsidR="00C11DA4" w:rsidRPr="00A520E8">
        <w:rPr>
          <w:rFonts w:ascii="Georgia" w:hAnsi="Georgia" w:cs="Arial"/>
          <w:color w:val="000000"/>
          <w:u w:val="single"/>
          <w:shd w:val="clear" w:color="auto" w:fill="FFFFFF"/>
        </w:rPr>
        <w:t>asistent medical comunitar</w:t>
      </w:r>
    </w:p>
    <w:p w:rsidR="00014154" w:rsidRPr="00A520E8" w:rsidRDefault="00014154" w:rsidP="00014154">
      <w:pPr>
        <w:ind w:firstLine="1122"/>
        <w:jc w:val="both"/>
        <w:rPr>
          <w:rFonts w:ascii="Georgia" w:hAnsi="Georgia" w:cs="Arial"/>
          <w:sz w:val="28"/>
        </w:rPr>
      </w:pPr>
    </w:p>
    <w:p w:rsidR="004A7DD5" w:rsidRPr="00A520E8" w:rsidRDefault="004A7DD5" w:rsidP="004A7DD5">
      <w:pPr>
        <w:ind w:firstLine="1122"/>
        <w:jc w:val="both"/>
        <w:rPr>
          <w:rFonts w:ascii="Georgia" w:hAnsi="Georgia" w:cs="Arial"/>
        </w:rPr>
      </w:pPr>
      <w:r w:rsidRPr="00A520E8">
        <w:rPr>
          <w:rFonts w:ascii="Georgia" w:hAnsi="Georgia" w:cs="Arial"/>
        </w:rPr>
        <w:t>Primăria comunei TANACU</w:t>
      </w:r>
      <w:r w:rsidR="007C127B" w:rsidRPr="00A520E8">
        <w:rPr>
          <w:rFonts w:ascii="Georgia" w:hAnsi="Georgia" w:cs="Arial"/>
        </w:rPr>
        <w:t>, jude</w:t>
      </w:r>
      <w:r w:rsidR="00C1661C">
        <w:rPr>
          <w:rFonts w:ascii="Georgia" w:hAnsi="Georgia" w:cs="Arial"/>
        </w:rPr>
        <w:t>ț</w:t>
      </w:r>
      <w:r w:rsidR="007C127B" w:rsidRPr="00A520E8">
        <w:rPr>
          <w:rFonts w:ascii="Georgia" w:hAnsi="Georgia" w:cs="Arial"/>
        </w:rPr>
        <w:t>ul Vaslui,</w:t>
      </w:r>
      <w:r w:rsidRPr="00A520E8">
        <w:rPr>
          <w:rFonts w:ascii="Georgia" w:hAnsi="Georgia" w:cs="Arial"/>
        </w:rPr>
        <w:t xml:space="preserve"> organizează</w:t>
      </w:r>
      <w:r w:rsidR="007C127B" w:rsidRPr="00A520E8">
        <w:rPr>
          <w:rFonts w:ascii="Georgia" w:hAnsi="Georgia" w:cs="Arial"/>
        </w:rPr>
        <w:t xml:space="preserve"> </w:t>
      </w:r>
      <w:r w:rsidRPr="00A520E8">
        <w:rPr>
          <w:rFonts w:ascii="Georgia" w:hAnsi="Georgia" w:cs="Arial"/>
        </w:rPr>
        <w:t xml:space="preserve">CONCURS pentru ocuparea </w:t>
      </w:r>
      <w:bookmarkStart w:id="0" w:name="_GoBack"/>
      <w:r w:rsidRPr="00A520E8">
        <w:rPr>
          <w:rFonts w:ascii="Georgia" w:hAnsi="Georgia" w:cs="Arial"/>
          <w:b/>
        </w:rPr>
        <w:t xml:space="preserve">unui post </w:t>
      </w:r>
      <w:r w:rsidR="001978F8">
        <w:rPr>
          <w:rFonts w:ascii="Georgia" w:hAnsi="Georgia" w:cs="Arial"/>
          <w:b/>
        </w:rPr>
        <w:t xml:space="preserve">vacant </w:t>
      </w:r>
      <w:r w:rsidRPr="00A520E8">
        <w:rPr>
          <w:rFonts w:ascii="Georgia" w:hAnsi="Georgia" w:cs="Arial"/>
          <w:b/>
        </w:rPr>
        <w:t>contractual</w:t>
      </w:r>
      <w:r w:rsidR="001978F8">
        <w:rPr>
          <w:rFonts w:ascii="Georgia" w:hAnsi="Georgia" w:cs="Arial"/>
          <w:b/>
        </w:rPr>
        <w:t>, de execuție,</w:t>
      </w:r>
      <w:r w:rsidRPr="00A520E8">
        <w:rPr>
          <w:rFonts w:ascii="Georgia" w:hAnsi="Georgia" w:cs="Arial"/>
          <w:b/>
        </w:rPr>
        <w:t xml:space="preserve"> </w:t>
      </w:r>
      <w:r w:rsidR="001978F8">
        <w:rPr>
          <w:rFonts w:ascii="Georgia" w:hAnsi="Georgia" w:cs="Arial"/>
          <w:b/>
        </w:rPr>
        <w:t>de</w:t>
      </w:r>
      <w:r w:rsidRPr="00A520E8">
        <w:rPr>
          <w:rFonts w:ascii="Georgia" w:hAnsi="Georgia" w:cs="Arial"/>
          <w:b/>
        </w:rPr>
        <w:t xml:space="preserve"> </w:t>
      </w:r>
      <w:r w:rsidR="00C11DA4" w:rsidRPr="00A520E8">
        <w:rPr>
          <w:rFonts w:ascii="Georgia" w:hAnsi="Georgia" w:cs="Arial"/>
          <w:b/>
        </w:rPr>
        <w:t>asistent medical comunitar</w:t>
      </w:r>
      <w:bookmarkEnd w:id="0"/>
      <w:r w:rsidRPr="00A520E8">
        <w:rPr>
          <w:rFonts w:ascii="Georgia" w:hAnsi="Georgia" w:cs="Arial"/>
        </w:rPr>
        <w:t>.</w:t>
      </w:r>
    </w:p>
    <w:p w:rsidR="004A7DD5" w:rsidRPr="00A520E8" w:rsidRDefault="004A7DD5" w:rsidP="004A7DD5">
      <w:pPr>
        <w:ind w:firstLine="1122"/>
        <w:jc w:val="both"/>
        <w:rPr>
          <w:rFonts w:ascii="Georgia" w:hAnsi="Georgia" w:cs="Arial"/>
          <w:b/>
          <w:bCs/>
          <w:iCs/>
        </w:rPr>
      </w:pPr>
      <w:r w:rsidRPr="00A520E8">
        <w:rPr>
          <w:rFonts w:ascii="Georgia" w:hAnsi="Georgia" w:cs="Arial"/>
          <w:b/>
          <w:bCs/>
          <w:i/>
          <w:iCs/>
        </w:rPr>
        <w:t>Proba scrisă</w:t>
      </w:r>
      <w:r w:rsidRPr="00A520E8">
        <w:rPr>
          <w:rFonts w:ascii="Georgia" w:hAnsi="Georgia" w:cs="Arial"/>
          <w:b/>
          <w:bCs/>
          <w:iCs/>
        </w:rPr>
        <w:t xml:space="preserve"> va avea loc, la sediul Primăriei comunei Tanacu, pe data de </w:t>
      </w:r>
      <w:r w:rsidR="00E45CAA">
        <w:rPr>
          <w:rFonts w:ascii="Georgia" w:hAnsi="Georgia" w:cs="Arial"/>
          <w:b/>
          <w:bCs/>
          <w:iCs/>
        </w:rPr>
        <w:t>21</w:t>
      </w:r>
      <w:r w:rsidR="007C127B" w:rsidRPr="00A520E8">
        <w:rPr>
          <w:rFonts w:ascii="Georgia" w:hAnsi="Georgia" w:cs="Arial"/>
          <w:b/>
          <w:bCs/>
          <w:iCs/>
        </w:rPr>
        <w:t xml:space="preserve"> dece</w:t>
      </w:r>
      <w:r w:rsidRPr="00A520E8">
        <w:rPr>
          <w:rFonts w:ascii="Georgia" w:hAnsi="Georgia" w:cs="Arial"/>
          <w:b/>
          <w:bCs/>
          <w:iCs/>
        </w:rPr>
        <w:t xml:space="preserve">mbrie 2015, începând cu orele </w:t>
      </w:r>
      <w:r w:rsidR="00C11DA4" w:rsidRPr="00A520E8">
        <w:rPr>
          <w:rFonts w:ascii="Georgia" w:hAnsi="Georgia" w:cs="Arial"/>
          <w:b/>
          <w:bCs/>
          <w:iCs/>
        </w:rPr>
        <w:t>10</w:t>
      </w:r>
      <w:r w:rsidRPr="00A520E8">
        <w:rPr>
          <w:rFonts w:ascii="Georgia" w:hAnsi="Georgia" w:cs="Arial"/>
          <w:b/>
          <w:bCs/>
          <w:iCs/>
        </w:rPr>
        <w:t>,00;</w:t>
      </w:r>
    </w:p>
    <w:p w:rsidR="004A7DD5" w:rsidRPr="00A520E8" w:rsidRDefault="004A7DD5" w:rsidP="004A7DD5">
      <w:pPr>
        <w:ind w:firstLine="1122"/>
        <w:jc w:val="both"/>
        <w:rPr>
          <w:rFonts w:ascii="Georgia" w:hAnsi="Georgia" w:cs="Arial"/>
          <w:b/>
          <w:bCs/>
          <w:iCs/>
        </w:rPr>
      </w:pPr>
      <w:r w:rsidRPr="00A520E8">
        <w:rPr>
          <w:rFonts w:ascii="Georgia" w:hAnsi="Georgia" w:cs="Arial"/>
          <w:b/>
          <w:bCs/>
          <w:i/>
          <w:iCs/>
        </w:rPr>
        <w:t>Interviul</w:t>
      </w:r>
      <w:r w:rsidRPr="00A520E8">
        <w:rPr>
          <w:rFonts w:ascii="Georgia" w:hAnsi="Georgia" w:cs="Arial"/>
          <w:b/>
          <w:bCs/>
          <w:iCs/>
        </w:rPr>
        <w:t xml:space="preserve"> va avea loc, la sediul Primăriei comunei Tanacu, pe data de </w:t>
      </w:r>
      <w:r w:rsidR="00E45CAA">
        <w:rPr>
          <w:rFonts w:ascii="Georgia" w:hAnsi="Georgia" w:cs="Arial"/>
          <w:b/>
          <w:bCs/>
          <w:iCs/>
        </w:rPr>
        <w:t>23</w:t>
      </w:r>
      <w:r w:rsidR="007C127B" w:rsidRPr="00A520E8">
        <w:rPr>
          <w:rFonts w:ascii="Georgia" w:hAnsi="Georgia" w:cs="Arial"/>
          <w:b/>
          <w:bCs/>
          <w:iCs/>
        </w:rPr>
        <w:t xml:space="preserve"> dece</w:t>
      </w:r>
      <w:r w:rsidRPr="00A520E8">
        <w:rPr>
          <w:rFonts w:ascii="Georgia" w:hAnsi="Georgia" w:cs="Arial"/>
          <w:b/>
          <w:bCs/>
          <w:iCs/>
        </w:rPr>
        <w:t xml:space="preserve">mbrie 2015, începând cu orele </w:t>
      </w:r>
      <w:r w:rsidR="00C11DA4" w:rsidRPr="00A520E8">
        <w:rPr>
          <w:rFonts w:ascii="Georgia" w:hAnsi="Georgia" w:cs="Arial"/>
          <w:b/>
          <w:bCs/>
          <w:iCs/>
        </w:rPr>
        <w:t>10</w:t>
      </w:r>
      <w:r w:rsidRPr="00A520E8">
        <w:rPr>
          <w:rFonts w:ascii="Georgia" w:hAnsi="Georgia" w:cs="Arial"/>
          <w:b/>
          <w:bCs/>
          <w:iCs/>
        </w:rPr>
        <w:t>,00.</w:t>
      </w:r>
    </w:p>
    <w:p w:rsidR="004A7DD5" w:rsidRPr="00A520E8" w:rsidRDefault="00C1661C" w:rsidP="004A7DD5">
      <w:pPr>
        <w:ind w:firstLine="1122"/>
        <w:jc w:val="both"/>
        <w:rPr>
          <w:rFonts w:ascii="Georgia" w:hAnsi="Georgia" w:cs="Arial"/>
          <w:b/>
          <w:bCs/>
          <w:iCs/>
          <w:u w:val="single"/>
        </w:rPr>
      </w:pPr>
      <w:r w:rsidRPr="00C1661C">
        <w:rPr>
          <w:rFonts w:ascii="Georgia" w:hAnsi="Georgia" w:cs="Arial"/>
          <w:b/>
          <w:bCs/>
          <w:iCs/>
          <w:u w:val="single"/>
        </w:rPr>
        <w:t>Pentru participarea la concurs, candida</w:t>
      </w:r>
      <w:r>
        <w:rPr>
          <w:rFonts w:ascii="Georgia" w:hAnsi="Georgia" w:cs="Arial"/>
          <w:b/>
          <w:bCs/>
          <w:iCs/>
          <w:u w:val="single"/>
        </w:rPr>
        <w:t>ț</w:t>
      </w:r>
      <w:r w:rsidRPr="00C1661C">
        <w:rPr>
          <w:rFonts w:ascii="Georgia" w:hAnsi="Georgia" w:cs="Arial"/>
          <w:b/>
          <w:bCs/>
          <w:iCs/>
          <w:u w:val="single"/>
        </w:rPr>
        <w:t>ii trebuie să îndeplinească următoarele condi</w:t>
      </w:r>
      <w:r>
        <w:rPr>
          <w:rFonts w:ascii="Georgia" w:hAnsi="Georgia" w:cs="Arial"/>
          <w:b/>
          <w:bCs/>
          <w:iCs/>
          <w:u w:val="single"/>
        </w:rPr>
        <w:t>ț</w:t>
      </w:r>
      <w:r w:rsidRPr="00C1661C">
        <w:rPr>
          <w:rFonts w:ascii="Georgia" w:hAnsi="Georgia" w:cs="Arial"/>
          <w:b/>
          <w:bCs/>
          <w:iCs/>
          <w:u w:val="single"/>
        </w:rPr>
        <w:t>ii:</w:t>
      </w:r>
    </w:p>
    <w:p w:rsidR="004A7DD5" w:rsidRPr="00A520E8" w:rsidRDefault="004A7DD5" w:rsidP="004A7DD5">
      <w:pPr>
        <w:numPr>
          <w:ilvl w:val="0"/>
          <w:numId w:val="5"/>
        </w:numPr>
        <w:ind w:left="0" w:firstLine="1122"/>
        <w:jc w:val="both"/>
        <w:rPr>
          <w:rFonts w:ascii="Georgia" w:hAnsi="Georgia" w:cs="Arial"/>
          <w:b/>
          <w:bCs/>
          <w:i/>
          <w:iCs/>
        </w:rPr>
      </w:pPr>
      <w:r w:rsidRPr="00A520E8">
        <w:rPr>
          <w:rFonts w:ascii="Georgia" w:hAnsi="Georgia" w:cs="Arial"/>
          <w:b/>
          <w:bCs/>
          <w:i/>
          <w:iCs/>
        </w:rPr>
        <w:t>condi</w:t>
      </w:r>
      <w:r w:rsidR="00C1661C">
        <w:rPr>
          <w:rFonts w:ascii="Georgia" w:hAnsi="Georgia" w:cs="Arial"/>
          <w:b/>
          <w:bCs/>
          <w:i/>
          <w:iCs/>
        </w:rPr>
        <w:t>ț</w:t>
      </w:r>
      <w:r w:rsidRPr="00A520E8">
        <w:rPr>
          <w:rFonts w:ascii="Georgia" w:hAnsi="Georgia" w:cs="Arial"/>
          <w:b/>
          <w:bCs/>
          <w:i/>
          <w:iCs/>
        </w:rPr>
        <w:t>ii generale prevăzute de lege pentru persoanele care candidează pentru ocuparea postului contractual vacant:</w:t>
      </w:r>
    </w:p>
    <w:p w:rsidR="004A7DD5" w:rsidRPr="00A520E8" w:rsidRDefault="004A7DD5" w:rsidP="004A7DD5">
      <w:pPr>
        <w:pStyle w:val="Listparagraf"/>
        <w:numPr>
          <w:ilvl w:val="0"/>
          <w:numId w:val="9"/>
        </w:numPr>
        <w:spacing w:after="0" w:line="240" w:lineRule="auto"/>
        <w:ind w:left="0" w:firstLine="1134"/>
        <w:jc w:val="both"/>
        <w:rPr>
          <w:rFonts w:ascii="Georgia" w:hAnsi="Georgia" w:cs="Arial"/>
          <w:bCs/>
          <w:i/>
          <w:iCs/>
          <w:sz w:val="24"/>
          <w:szCs w:val="24"/>
          <w:lang w:val="ro-RO"/>
        </w:rPr>
      </w:pP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să aibă cetă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enia română, cetă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enie a altor state membre ale Uniunii Europene sau a statelor apar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inând Spa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 xml:space="preserve">iului Economic European 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ș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 domiciliul în România;</w:t>
      </w:r>
    </w:p>
    <w:p w:rsidR="004A7DD5" w:rsidRPr="00A520E8" w:rsidRDefault="004A7DD5" w:rsidP="004A7DD5">
      <w:pPr>
        <w:pStyle w:val="Listparagraf"/>
        <w:numPr>
          <w:ilvl w:val="0"/>
          <w:numId w:val="9"/>
        </w:numPr>
        <w:spacing w:after="0" w:line="240" w:lineRule="auto"/>
        <w:ind w:left="0" w:firstLine="1134"/>
        <w:jc w:val="both"/>
        <w:rPr>
          <w:rFonts w:ascii="Georgia" w:hAnsi="Georgia" w:cs="Arial"/>
          <w:bCs/>
          <w:i/>
          <w:iCs/>
          <w:sz w:val="24"/>
          <w:szCs w:val="24"/>
          <w:lang w:val="ro-RO"/>
        </w:rPr>
      </w:pP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 xml:space="preserve">să cunoască limba română, scris 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ș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 vorbit;</w:t>
      </w:r>
    </w:p>
    <w:p w:rsidR="004A7DD5" w:rsidRPr="00A520E8" w:rsidRDefault="004A7DD5" w:rsidP="004A7DD5">
      <w:pPr>
        <w:pStyle w:val="Listparagraf"/>
        <w:numPr>
          <w:ilvl w:val="0"/>
          <w:numId w:val="9"/>
        </w:numPr>
        <w:spacing w:after="0" w:line="240" w:lineRule="auto"/>
        <w:ind w:left="0" w:firstLine="1134"/>
        <w:jc w:val="both"/>
        <w:rPr>
          <w:rFonts w:ascii="Georgia" w:hAnsi="Georgia" w:cs="Arial"/>
          <w:bCs/>
          <w:i/>
          <w:iCs/>
          <w:sz w:val="24"/>
          <w:szCs w:val="24"/>
          <w:lang w:val="ro-RO"/>
        </w:rPr>
      </w:pP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să aibă vârsta minimă reglementată de prevederile legale;</w:t>
      </w:r>
    </w:p>
    <w:p w:rsidR="004A7DD5" w:rsidRPr="00A520E8" w:rsidRDefault="004A7DD5" w:rsidP="004A7DD5">
      <w:pPr>
        <w:pStyle w:val="Listparagraf"/>
        <w:numPr>
          <w:ilvl w:val="0"/>
          <w:numId w:val="9"/>
        </w:numPr>
        <w:spacing w:after="0" w:line="240" w:lineRule="auto"/>
        <w:ind w:left="0" w:firstLine="1134"/>
        <w:jc w:val="both"/>
        <w:rPr>
          <w:rFonts w:ascii="Georgia" w:hAnsi="Georgia" w:cs="Arial"/>
          <w:bCs/>
          <w:i/>
          <w:iCs/>
          <w:sz w:val="24"/>
          <w:szCs w:val="24"/>
          <w:lang w:val="ro-RO"/>
        </w:rPr>
      </w:pP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are capacitate deplină de exerci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iu;</w:t>
      </w:r>
    </w:p>
    <w:p w:rsidR="004A7DD5" w:rsidRPr="00A520E8" w:rsidRDefault="004A7DD5" w:rsidP="004A7DD5">
      <w:pPr>
        <w:pStyle w:val="Listparagraf"/>
        <w:numPr>
          <w:ilvl w:val="0"/>
          <w:numId w:val="9"/>
        </w:numPr>
        <w:spacing w:after="0" w:line="240" w:lineRule="auto"/>
        <w:ind w:left="0" w:firstLine="1134"/>
        <w:jc w:val="both"/>
        <w:rPr>
          <w:rFonts w:ascii="Georgia" w:hAnsi="Georgia" w:cs="Arial"/>
          <w:bCs/>
          <w:i/>
          <w:iCs/>
          <w:sz w:val="24"/>
          <w:szCs w:val="24"/>
          <w:lang w:val="ro-RO"/>
        </w:rPr>
      </w:pP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să aibă o stare de sănătate corespunzătoare postului pentru care candidează, atestată pe baza adeverin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ei medicale eliberate de medicul de familie sau de unită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ile sanitare abilitate;</w:t>
      </w:r>
    </w:p>
    <w:p w:rsidR="004A7DD5" w:rsidRPr="00A520E8" w:rsidRDefault="004A7DD5" w:rsidP="004A7DD5">
      <w:pPr>
        <w:pStyle w:val="Listparagraf"/>
        <w:numPr>
          <w:ilvl w:val="0"/>
          <w:numId w:val="9"/>
        </w:numPr>
        <w:spacing w:after="0" w:line="240" w:lineRule="auto"/>
        <w:ind w:left="0" w:firstLine="1134"/>
        <w:jc w:val="both"/>
        <w:rPr>
          <w:rFonts w:ascii="Georgia" w:hAnsi="Georgia" w:cs="Arial"/>
          <w:bCs/>
          <w:i/>
          <w:iCs/>
          <w:sz w:val="24"/>
          <w:szCs w:val="24"/>
          <w:lang w:val="ro-RO"/>
        </w:rPr>
      </w:pP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să îndeplinească condi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 xml:space="preserve">iile de studii 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ș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i, după caz, de vechime sau alte condi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ii specifice potrivit cerin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elor postului scos la concurs;</w:t>
      </w:r>
    </w:p>
    <w:p w:rsidR="004A7DD5" w:rsidRPr="00A520E8" w:rsidRDefault="004A7DD5" w:rsidP="004A7DD5">
      <w:pPr>
        <w:pStyle w:val="Listparagraf"/>
        <w:numPr>
          <w:ilvl w:val="0"/>
          <w:numId w:val="9"/>
        </w:numPr>
        <w:spacing w:after="0" w:line="240" w:lineRule="auto"/>
        <w:ind w:left="0" w:firstLine="1134"/>
        <w:jc w:val="both"/>
        <w:rPr>
          <w:rFonts w:ascii="Georgia" w:hAnsi="Georgia" w:cs="Arial"/>
          <w:bCs/>
          <w:i/>
          <w:iCs/>
          <w:sz w:val="24"/>
          <w:szCs w:val="24"/>
          <w:lang w:val="ro-RO"/>
        </w:rPr>
      </w:pP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să nu fi fost condamnată definitiv pentru săvâr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ș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irea unei infrac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iuni contra umanită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ii, contra statului ori contra autorită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ii, de serviciu sau în legătură cu serviciul, care împiedică înfăptuirea justi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iei, de fals ori a unor fapte de corup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ie sau a unei infrac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iuni săvâr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ș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ite cu inten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ie, care ar face-o incompatibilă cu exercitarea func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iei, cu excep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ia situa</w:t>
      </w:r>
      <w:r w:rsidR="00C1661C">
        <w:rPr>
          <w:rFonts w:ascii="Georgia" w:hAnsi="Georgia" w:cs="Arial"/>
          <w:bCs/>
          <w:i/>
          <w:iCs/>
          <w:sz w:val="24"/>
          <w:szCs w:val="24"/>
          <w:lang w:val="ro-RO"/>
        </w:rPr>
        <w:t>ț</w:t>
      </w:r>
      <w:r w:rsidRPr="00A520E8">
        <w:rPr>
          <w:rFonts w:ascii="Georgia" w:hAnsi="Georgia" w:cs="Arial"/>
          <w:bCs/>
          <w:i/>
          <w:iCs/>
          <w:sz w:val="24"/>
          <w:szCs w:val="24"/>
          <w:lang w:val="ro-RO"/>
        </w:rPr>
        <w:t>iei în care a intervenit reabilitarea.</w:t>
      </w:r>
    </w:p>
    <w:p w:rsidR="004A7DD5" w:rsidRPr="00A520E8" w:rsidRDefault="004A7DD5" w:rsidP="004A7DD5">
      <w:pPr>
        <w:numPr>
          <w:ilvl w:val="0"/>
          <w:numId w:val="5"/>
        </w:numPr>
        <w:ind w:left="0" w:firstLine="1122"/>
        <w:jc w:val="both"/>
        <w:rPr>
          <w:rFonts w:ascii="Georgia" w:hAnsi="Georgia" w:cs="Arial"/>
          <w:b/>
          <w:bCs/>
          <w:i/>
          <w:iCs/>
        </w:rPr>
      </w:pPr>
      <w:r w:rsidRPr="00A520E8">
        <w:rPr>
          <w:rFonts w:ascii="Georgia" w:hAnsi="Georgia" w:cs="Arial"/>
          <w:b/>
          <w:bCs/>
          <w:i/>
          <w:iCs/>
        </w:rPr>
        <w:t>condi</w:t>
      </w:r>
      <w:r w:rsidR="00C1661C">
        <w:rPr>
          <w:rFonts w:ascii="Georgia" w:hAnsi="Georgia" w:cs="Arial"/>
          <w:b/>
          <w:bCs/>
          <w:i/>
          <w:iCs/>
        </w:rPr>
        <w:t>ț</w:t>
      </w:r>
      <w:r w:rsidRPr="00A520E8">
        <w:rPr>
          <w:rFonts w:ascii="Georgia" w:hAnsi="Georgia" w:cs="Arial"/>
          <w:b/>
          <w:bCs/>
          <w:i/>
          <w:iCs/>
        </w:rPr>
        <w:t>ii specifice:</w:t>
      </w:r>
    </w:p>
    <w:p w:rsidR="00C11DA4" w:rsidRPr="00A520E8" w:rsidRDefault="00C11DA4" w:rsidP="00C11DA4">
      <w:pPr>
        <w:pStyle w:val="Listparagraf"/>
        <w:numPr>
          <w:ilvl w:val="0"/>
          <w:numId w:val="8"/>
        </w:numPr>
        <w:spacing w:after="0" w:line="240" w:lineRule="auto"/>
        <w:ind w:left="0" w:firstLine="1134"/>
        <w:jc w:val="both"/>
        <w:rPr>
          <w:rFonts w:ascii="Georgia" w:hAnsi="Georgia" w:cs="Tahoma"/>
          <w:bCs/>
          <w:sz w:val="24"/>
          <w:szCs w:val="24"/>
          <w:lang w:val="ro-RO"/>
        </w:rPr>
      </w:pP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 xml:space="preserve">studii de </w:t>
      </w:r>
      <w:r w:rsidR="00C1661C">
        <w:rPr>
          <w:rFonts w:ascii="Georgia" w:hAnsi="Georgia" w:cs="Tahoma"/>
          <w:bCs/>
          <w:i/>
          <w:sz w:val="24"/>
          <w:szCs w:val="24"/>
          <w:lang w:val="ro-RO"/>
        </w:rPr>
        <w:t>ș</w:t>
      </w: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>coală sanitară postliceală sau echivalentă ori studii po</w:t>
      </w:r>
      <w:r w:rsidR="00A520E8">
        <w:rPr>
          <w:rFonts w:ascii="Georgia" w:hAnsi="Georgia" w:cs="Tahoma"/>
          <w:bCs/>
          <w:i/>
          <w:sz w:val="24"/>
          <w:szCs w:val="24"/>
          <w:lang w:val="ro-RO"/>
        </w:rPr>
        <w:t>s</w:t>
      </w: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>tliceale prin echivalare conform HG nr. 797/1997 privind echivalarea studiilor absolven</w:t>
      </w:r>
      <w:r w:rsidR="00C1661C">
        <w:rPr>
          <w:rFonts w:ascii="Georgia" w:hAnsi="Georgia" w:cs="Tahoma"/>
          <w:bCs/>
          <w:i/>
          <w:sz w:val="24"/>
          <w:szCs w:val="24"/>
          <w:lang w:val="ro-RO"/>
        </w:rPr>
        <w:t>ț</w:t>
      </w: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>ilor liceelor sanitare, promo</w:t>
      </w:r>
      <w:r w:rsidR="00C1661C">
        <w:rPr>
          <w:rFonts w:ascii="Georgia" w:hAnsi="Georgia" w:cs="Tahoma"/>
          <w:bCs/>
          <w:i/>
          <w:sz w:val="24"/>
          <w:szCs w:val="24"/>
          <w:lang w:val="ro-RO"/>
        </w:rPr>
        <w:t>ț</w:t>
      </w: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>iile 1976-1994 inclusiv, cu nivelul studiilor postliceale sanitare, dovedite cu diplome de absolvire;</w:t>
      </w:r>
    </w:p>
    <w:p w:rsidR="00C11DA4" w:rsidRPr="00A520E8" w:rsidRDefault="00C11DA4" w:rsidP="00C11DA4">
      <w:pPr>
        <w:pStyle w:val="Listparagraf"/>
        <w:numPr>
          <w:ilvl w:val="0"/>
          <w:numId w:val="8"/>
        </w:numPr>
        <w:spacing w:after="0" w:line="240" w:lineRule="auto"/>
        <w:ind w:left="0" w:firstLine="1134"/>
        <w:jc w:val="both"/>
        <w:rPr>
          <w:rFonts w:ascii="Georgia" w:hAnsi="Georgia" w:cs="Tahoma"/>
          <w:bCs/>
          <w:sz w:val="24"/>
          <w:szCs w:val="24"/>
          <w:lang w:val="ro-RO"/>
        </w:rPr>
      </w:pP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>minimum 3 ani vechime ca asistent medical.</w:t>
      </w:r>
    </w:p>
    <w:p w:rsidR="004A7DD5" w:rsidRPr="00A520E8" w:rsidRDefault="004A7DD5" w:rsidP="004A7DD5">
      <w:pPr>
        <w:ind w:firstLine="1122"/>
        <w:jc w:val="both"/>
        <w:rPr>
          <w:rFonts w:ascii="Georgia" w:hAnsi="Georgia" w:cs="Arial"/>
          <w:color w:val="000000"/>
          <w:lang w:eastAsia="ro-RO"/>
        </w:rPr>
      </w:pPr>
      <w:r w:rsidRPr="00A520E8">
        <w:rPr>
          <w:rFonts w:ascii="Georgia" w:hAnsi="Georgia" w:cs="Arial"/>
          <w:b/>
          <w:color w:val="000000"/>
          <w:lang w:eastAsia="ro-RO"/>
        </w:rPr>
        <w:t xml:space="preserve">Dosarul de concurs </w:t>
      </w:r>
      <w:r w:rsidRPr="00A520E8">
        <w:rPr>
          <w:rFonts w:ascii="Georgia" w:hAnsi="Georgia" w:cs="Arial"/>
          <w:color w:val="000000"/>
          <w:lang w:eastAsia="ro-RO"/>
        </w:rPr>
        <w:t>va con</w:t>
      </w:r>
      <w:r w:rsidR="00C1661C">
        <w:rPr>
          <w:rFonts w:ascii="Georgia" w:hAnsi="Georgia" w:cs="Arial"/>
          <w:color w:val="000000"/>
          <w:lang w:eastAsia="ro-RO"/>
        </w:rPr>
        <w:t>ț</w:t>
      </w:r>
      <w:r w:rsidRPr="00A520E8">
        <w:rPr>
          <w:rFonts w:ascii="Georgia" w:hAnsi="Georgia" w:cs="Arial"/>
          <w:color w:val="000000"/>
          <w:lang w:eastAsia="ro-RO"/>
        </w:rPr>
        <w:t>ine în mod obligatoriu:</w:t>
      </w:r>
    </w:p>
    <w:p w:rsidR="004A7DD5" w:rsidRPr="00A520E8" w:rsidRDefault="004A7DD5" w:rsidP="004A7DD5">
      <w:pPr>
        <w:pStyle w:val="Listparagraf"/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a) cerere de înscriere la concurs adresată conducătorului autorită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ii sau institu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iei publice organizatoare;</w:t>
      </w:r>
    </w:p>
    <w:p w:rsidR="004A7DD5" w:rsidRPr="00A520E8" w:rsidRDefault="004A7DD5" w:rsidP="004A7DD5">
      <w:pPr>
        <w:pStyle w:val="Listparagraf"/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b) copia actului de identitate sau orice alt document care atestă identitatea, potrivit legii, după caz;</w:t>
      </w:r>
    </w:p>
    <w:p w:rsidR="004A7DD5" w:rsidRPr="00A520E8" w:rsidRDefault="004A7DD5" w:rsidP="004A7DD5">
      <w:pPr>
        <w:pStyle w:val="Listparagraf"/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lastRenderedPageBreak/>
        <w:t xml:space="preserve">c) copiile documentelor care să ateste nivelul studiilor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 ale altor acte care atestă efectuarea unor specializări, precum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 copiile documentelor care atestă îndeplinirea condi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iilor specifice ale postului solicitate de autoritatea sau institu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ia publică, după cum urmează:</w:t>
      </w:r>
    </w:p>
    <w:p w:rsidR="00C11DA4" w:rsidRPr="00A520E8" w:rsidRDefault="00C11DA4" w:rsidP="00C11DA4">
      <w:pPr>
        <w:pStyle w:val="Listparagraf"/>
        <w:numPr>
          <w:ilvl w:val="0"/>
          <w:numId w:val="11"/>
        </w:numPr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 xml:space="preserve">diplomă de absolvire studii de </w:t>
      </w:r>
      <w:r w:rsidR="00C1661C">
        <w:rPr>
          <w:rFonts w:ascii="Georgia" w:hAnsi="Georgia" w:cs="Tahoma"/>
          <w:bCs/>
          <w:i/>
          <w:sz w:val="24"/>
          <w:szCs w:val="24"/>
          <w:lang w:val="ro-RO"/>
        </w:rPr>
        <w:t>ș</w:t>
      </w: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>coală sanitară postliceală sau echivalentă ori studii po</w:t>
      </w:r>
      <w:r w:rsidR="00A520E8">
        <w:rPr>
          <w:rFonts w:ascii="Georgia" w:hAnsi="Georgia" w:cs="Tahoma"/>
          <w:bCs/>
          <w:i/>
          <w:sz w:val="24"/>
          <w:szCs w:val="24"/>
          <w:lang w:val="ro-RO"/>
        </w:rPr>
        <w:t>s</w:t>
      </w: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>tliceale prin echivalare conform HG nr. 797/1997 privind echivalarea studiilor absolven</w:t>
      </w:r>
      <w:r w:rsidR="00C1661C">
        <w:rPr>
          <w:rFonts w:ascii="Georgia" w:hAnsi="Georgia" w:cs="Tahoma"/>
          <w:bCs/>
          <w:i/>
          <w:sz w:val="24"/>
          <w:szCs w:val="24"/>
          <w:lang w:val="ro-RO"/>
        </w:rPr>
        <w:t>ț</w:t>
      </w: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>ilor liceelor sanitare, promo</w:t>
      </w:r>
      <w:r w:rsidR="00C1661C">
        <w:rPr>
          <w:rFonts w:ascii="Georgia" w:hAnsi="Georgia" w:cs="Tahoma"/>
          <w:bCs/>
          <w:i/>
          <w:sz w:val="24"/>
          <w:szCs w:val="24"/>
          <w:lang w:val="ro-RO"/>
        </w:rPr>
        <w:t>ț</w:t>
      </w:r>
      <w:r w:rsidRPr="00A520E8">
        <w:rPr>
          <w:rFonts w:ascii="Georgia" w:hAnsi="Georgia" w:cs="Tahoma"/>
          <w:bCs/>
          <w:i/>
          <w:sz w:val="24"/>
          <w:szCs w:val="24"/>
          <w:lang w:val="ro-RO"/>
        </w:rPr>
        <w:t>iile 1976-1994 inclusiv, cu nivelul studiilor postliceale sanitare</w:t>
      </w:r>
      <w:r w:rsidR="00A520E8" w:rsidRPr="00A520E8">
        <w:rPr>
          <w:rFonts w:ascii="Georgia" w:hAnsi="Georgia" w:cs="Tahoma"/>
          <w:bCs/>
          <w:i/>
          <w:sz w:val="24"/>
          <w:szCs w:val="24"/>
          <w:lang w:val="ro-RO"/>
        </w:rPr>
        <w:t>;</w:t>
      </w:r>
    </w:p>
    <w:p w:rsidR="004A7DD5" w:rsidRPr="00A520E8" w:rsidRDefault="004A7DD5" w:rsidP="007C127B">
      <w:pPr>
        <w:pStyle w:val="Listparagraf"/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d) carnetul de muncă sau, după caz, adeverin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ele care atestă vechimea în muncă, în meserie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i/sau în specialitatea studiilor, în copie;</w:t>
      </w:r>
    </w:p>
    <w:p w:rsidR="004A7DD5" w:rsidRPr="00A520E8" w:rsidRDefault="004A7DD5" w:rsidP="004A7DD5">
      <w:pPr>
        <w:pStyle w:val="Listparagraf"/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e) cazierul judiciar sau o declara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ie pe propria răspundere că nu are antecedente penale care să-l facă incompatibil cu func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ia pentru care candidează;</w:t>
      </w:r>
    </w:p>
    <w:p w:rsidR="004A7DD5" w:rsidRPr="00A520E8" w:rsidRDefault="004A7DD5" w:rsidP="004A7DD5">
      <w:pPr>
        <w:pStyle w:val="Listparagraf"/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f) adeverin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ă medicală care să ateste starea de sănătate corespunzătoare eliberată cu cel mult 6 luni anterior derulării concursului de către medicul de familie al candidatului sau de către unită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ile sanitare abilitate;</w:t>
      </w:r>
    </w:p>
    <w:p w:rsidR="004A7DD5" w:rsidRPr="00A520E8" w:rsidRDefault="004A7DD5" w:rsidP="004A7DD5">
      <w:pPr>
        <w:pStyle w:val="Listparagraf"/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g) curriculum vitae;</w:t>
      </w:r>
    </w:p>
    <w:p w:rsidR="004A7DD5" w:rsidRPr="00A520E8" w:rsidRDefault="004A7DD5" w:rsidP="004A7DD5">
      <w:pPr>
        <w:pStyle w:val="Listparagraf"/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Adeverin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a care atestă starea de sănătate să con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ină, în clar, numărul, data, numele emitentului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 calitatea acestuia, în formatul standard stabilit de Ministerul Sănătă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ii.</w:t>
      </w:r>
    </w:p>
    <w:p w:rsidR="004A7DD5" w:rsidRPr="00A520E8" w:rsidRDefault="004A7DD5" w:rsidP="004A7DD5">
      <w:pPr>
        <w:pStyle w:val="Listparagraf"/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În cazul documentului prevăzut la lit. e), candidatul declarat admis la selec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ia dosarelor, care a depus la înscriere o declara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ie pe propria răspundere că nu are antecedente penale, are obliga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ia de a completa dosarul de concurs cu originalul cazierului judiciar, cel mai târziu până la data desfă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urării primei probe a concursului.</w:t>
      </w:r>
    </w:p>
    <w:p w:rsidR="004A7DD5" w:rsidRPr="00A520E8" w:rsidRDefault="004A7DD5" w:rsidP="004A7DD5">
      <w:pPr>
        <w:pStyle w:val="Listparagraf"/>
        <w:spacing w:after="0" w:line="240" w:lineRule="auto"/>
        <w:ind w:left="0" w:firstLine="1122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Actele prevăzute la b) - d) vor fi prezentate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 în original în vederea verificării conformită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ii copiilor cu acestea.</w:t>
      </w:r>
    </w:p>
    <w:p w:rsidR="004A7DD5" w:rsidRPr="00A520E8" w:rsidRDefault="004A7DD5" w:rsidP="004A7DD5">
      <w:pPr>
        <w:ind w:firstLine="1122"/>
        <w:jc w:val="both"/>
        <w:rPr>
          <w:rFonts w:ascii="Georgia" w:hAnsi="Georgia" w:cs="Arial"/>
          <w:color w:val="000000"/>
          <w:lang w:eastAsia="ro-RO"/>
        </w:rPr>
      </w:pPr>
      <w:r w:rsidRPr="00A520E8">
        <w:rPr>
          <w:rFonts w:ascii="Georgia" w:hAnsi="Georgia" w:cs="Arial"/>
          <w:b/>
          <w:color w:val="000000"/>
          <w:lang w:eastAsia="ro-RO"/>
        </w:rPr>
        <w:t>Bibliografia</w:t>
      </w:r>
      <w:r w:rsidRPr="00A520E8">
        <w:rPr>
          <w:rFonts w:ascii="Georgia" w:hAnsi="Georgia" w:cs="Arial"/>
          <w:color w:val="000000"/>
          <w:lang w:eastAsia="ro-RO"/>
        </w:rPr>
        <w:t xml:space="preserve"> </w:t>
      </w:r>
    </w:p>
    <w:p w:rsidR="00D936DB" w:rsidRDefault="00D936DB" w:rsidP="00D936DB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Ordonan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a de urgen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ă a Guvernului nr.</w:t>
      </w:r>
      <w:r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26</w:t>
      </w:r>
      <w:r>
        <w:rPr>
          <w:rFonts w:ascii="Georgia" w:hAnsi="Georgia" w:cs="Arial"/>
          <w:color w:val="000000"/>
          <w:sz w:val="24"/>
          <w:szCs w:val="24"/>
          <w:lang w:val="ro-RO" w:eastAsia="ro-RO"/>
        </w:rPr>
        <w:t>/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1997 privind protec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ia copilului aflat în dificultate</w:t>
      </w:r>
      <w:r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, republicată, cu modificările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 completările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a</w:t>
      </w:r>
      <w:r>
        <w:rPr>
          <w:rFonts w:ascii="Georgia" w:hAnsi="Georgia" w:cs="Arial"/>
          <w:color w:val="000000"/>
          <w:sz w:val="24"/>
          <w:szCs w:val="24"/>
          <w:lang w:val="ro-RO" w:eastAsia="ro-RO"/>
        </w:rPr>
        <w:t>nterioare;</w:t>
      </w:r>
    </w:p>
    <w:p w:rsidR="00D936DB" w:rsidRDefault="00D936DB" w:rsidP="00D936DB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Ordonan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a de urgen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ă a Guvernului nr. 162/2008 privind transferul ansamblului de atribu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ii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i competen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e exercitate de Ministerul Sănătă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ii Publice către autorită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ile administra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iei publice locale</w:t>
      </w:r>
      <w:r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, cu modificările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 completările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a</w:t>
      </w:r>
      <w:r>
        <w:rPr>
          <w:rFonts w:ascii="Georgia" w:hAnsi="Georgia" w:cs="Arial"/>
          <w:color w:val="000000"/>
          <w:sz w:val="24"/>
          <w:szCs w:val="24"/>
          <w:lang w:val="ro-RO" w:eastAsia="ro-RO"/>
        </w:rPr>
        <w:t>nterioare;</w:t>
      </w:r>
    </w:p>
    <w:p w:rsidR="00D936DB" w:rsidRPr="00D936DB" w:rsidRDefault="00D936DB" w:rsidP="00D936DB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Hotărârea Guvernului nr. 56/2009 pentru aprobarea Normelor metodologice de aplicare a Ordonan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ei de urgen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ă a Guvernului nr. 162/2008 privind transferul ansamblului de atribu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ii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i competen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e exercitate de Ministerul Sănătă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ii către autorită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ile administra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iei publice locale, cu modificările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 completările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a</w:t>
      </w:r>
      <w:r w:rsidRP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nterioare;</w:t>
      </w:r>
    </w:p>
    <w:p w:rsidR="0005615B" w:rsidRPr="0005615B" w:rsidRDefault="0005615B" w:rsidP="0005615B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„Manual de pediatrie” Actualit</w:t>
      </w:r>
      <w:r w:rsid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 teste  – Coordonator Dr. Mioara Mincu</w:t>
      </w:r>
      <w:r w:rsid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,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 Editura Carol Davila Bucure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ti 2003; </w:t>
      </w:r>
    </w:p>
    <w:p w:rsidR="0005615B" w:rsidRPr="0005615B" w:rsidRDefault="0005615B" w:rsidP="0005615B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„Protocoale de diagnostic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 îngrijire în asisten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ă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medicală primară” – Metodologia efectuării consulta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iei prenatale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 a consulta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iei postnatale vol</w:t>
      </w:r>
      <w:r w:rsid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.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I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 II</w:t>
      </w:r>
      <w:r w:rsidR="00D936D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- MS/IOMC/UNICEF, 2003;</w:t>
      </w:r>
    </w:p>
    <w:p w:rsidR="0005615B" w:rsidRPr="0005615B" w:rsidRDefault="0005615B" w:rsidP="0005615B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„Principii </w:t>
      </w:r>
      <w:r w:rsid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î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n alimenta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ia copilului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 a gravidei” UNICEF 2007;</w:t>
      </w:r>
    </w:p>
    <w:p w:rsidR="0005615B" w:rsidRPr="0005615B" w:rsidRDefault="0005615B" w:rsidP="0005615B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 „Sarcina na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terea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 nou n</w:t>
      </w:r>
      <w:r w:rsid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ă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scutul’’ – ghid complet - Editura Meteor press, 2004; </w:t>
      </w:r>
    </w:p>
    <w:p w:rsidR="0005615B" w:rsidRPr="0005615B" w:rsidRDefault="0005615B" w:rsidP="0005615B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Contracep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 planificare familială- ( ’’Contracep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ie – ghid practic’’ UNFPA – SECS; ’’Manual de family Planing’’ editura Medical</w:t>
      </w:r>
      <w:r w:rsidR="00D936DB">
        <w:rPr>
          <w:rFonts w:ascii="Georgia" w:hAnsi="Georgia" w:cs="Arial"/>
          <w:color w:val="000000"/>
          <w:sz w:val="24"/>
          <w:szCs w:val="24"/>
          <w:lang w:val="ro-RO" w:eastAsia="ro-RO"/>
        </w:rPr>
        <w:t>ă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),  orice sursă de informa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ie</w:t>
      </w:r>
      <w:r w:rsidR="009021CE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(MS, SECS, IOMC);</w:t>
      </w:r>
    </w:p>
    <w:p w:rsidR="0005615B" w:rsidRPr="0005615B" w:rsidRDefault="0005615B" w:rsidP="0005615B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’’Boli infec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ioase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 epidemiologie’’ - Manual pentru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colile postliceale sanitare Editura Infoteam 1995</w:t>
      </w:r>
      <w:r w:rsidR="009021CE">
        <w:rPr>
          <w:rFonts w:ascii="Georgia" w:hAnsi="Georgia" w:cs="Arial"/>
          <w:color w:val="000000"/>
          <w:sz w:val="24"/>
          <w:szCs w:val="24"/>
          <w:lang w:val="ro-RO" w:eastAsia="ro-RO"/>
        </w:rPr>
        <w:t>;</w:t>
      </w:r>
    </w:p>
    <w:p w:rsidR="004A7DD5" w:rsidRPr="00A520E8" w:rsidRDefault="0005615B" w:rsidP="009021CE">
      <w:pPr>
        <w:pStyle w:val="Listparagraf"/>
        <w:numPr>
          <w:ilvl w:val="3"/>
          <w:numId w:val="5"/>
        </w:numPr>
        <w:tabs>
          <w:tab w:val="left" w:pos="1560"/>
        </w:tabs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’’Tehnici de evaluare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 </w:t>
      </w:r>
      <w:r w:rsidR="009021CE">
        <w:rPr>
          <w:rFonts w:ascii="Georgia" w:hAnsi="Georgia" w:cs="Arial"/>
          <w:color w:val="000000"/>
          <w:sz w:val="24"/>
          <w:szCs w:val="24"/>
          <w:lang w:val="ro-RO" w:eastAsia="ro-RO"/>
        </w:rPr>
        <w:t>î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ngrijiri acordate de asisten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ii medicali’’ Lucre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ia Titirc</w:t>
      </w:r>
      <w:r w:rsidR="009021CE">
        <w:rPr>
          <w:rFonts w:ascii="Georgia" w:hAnsi="Georgia" w:cs="Arial"/>
          <w:color w:val="000000"/>
          <w:sz w:val="24"/>
          <w:szCs w:val="24"/>
          <w:lang w:val="ro-RO" w:eastAsia="ro-RO"/>
        </w:rPr>
        <w:t>ă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Editura Via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a Medicala Rom</w:t>
      </w:r>
      <w:r w:rsidR="009021CE">
        <w:rPr>
          <w:rFonts w:ascii="Georgia" w:hAnsi="Georgia" w:cs="Arial"/>
          <w:color w:val="000000"/>
          <w:sz w:val="24"/>
          <w:szCs w:val="24"/>
          <w:lang w:val="ro-RO" w:eastAsia="ro-RO"/>
        </w:rPr>
        <w:t>â</w:t>
      </w:r>
      <w:r w:rsidRPr="0005615B">
        <w:rPr>
          <w:rFonts w:ascii="Georgia" w:hAnsi="Georgia" w:cs="Arial"/>
          <w:color w:val="000000"/>
          <w:sz w:val="24"/>
          <w:szCs w:val="24"/>
          <w:lang w:val="ro-RO" w:eastAsia="ro-RO"/>
        </w:rPr>
        <w:t>neasca 1995</w:t>
      </w:r>
      <w:r w:rsidR="009021CE">
        <w:rPr>
          <w:rFonts w:ascii="Georgia" w:hAnsi="Georgia" w:cs="Arial"/>
          <w:color w:val="000000"/>
          <w:sz w:val="24"/>
          <w:szCs w:val="24"/>
          <w:lang w:val="ro-RO" w:eastAsia="ro-RO"/>
        </w:rPr>
        <w:t>;</w:t>
      </w:r>
    </w:p>
    <w:p w:rsidR="004A7DD5" w:rsidRPr="00A520E8" w:rsidRDefault="004A7DD5" w:rsidP="004A7DD5">
      <w:pPr>
        <w:pStyle w:val="Listparagraf"/>
        <w:numPr>
          <w:ilvl w:val="3"/>
          <w:numId w:val="5"/>
        </w:numPr>
        <w:spacing w:after="0" w:line="240" w:lineRule="auto"/>
        <w:ind w:left="0" w:firstLine="1134"/>
        <w:jc w:val="both"/>
        <w:rPr>
          <w:rFonts w:ascii="Georgia" w:hAnsi="Georgia" w:cs="Arial"/>
          <w:color w:val="000000"/>
          <w:sz w:val="24"/>
          <w:szCs w:val="24"/>
          <w:lang w:val="ro-RO" w:eastAsia="ro-RO"/>
        </w:rPr>
      </w:pP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lastRenderedPageBreak/>
        <w:t>Lege</w:t>
      </w:r>
      <w:r w:rsidR="009021CE">
        <w:rPr>
          <w:rFonts w:ascii="Georgia" w:hAnsi="Georgia" w:cs="Arial"/>
          <w:color w:val="000000"/>
          <w:sz w:val="24"/>
          <w:szCs w:val="24"/>
          <w:lang w:val="ro-RO" w:eastAsia="ro-RO"/>
        </w:rPr>
        <w:t>a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 nr. 477/2004 privind Codul de conduită a personalului contractual din autorită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 xml:space="preserve">ile 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ș</w:t>
      </w:r>
      <w:r w:rsidRPr="00A520E8">
        <w:rPr>
          <w:rFonts w:ascii="Georgia" w:hAnsi="Georgia" w:cs="Arial"/>
          <w:color w:val="000000"/>
          <w:sz w:val="24"/>
          <w:szCs w:val="24"/>
          <w:lang w:val="ro-RO" w:eastAsia="ro-RO"/>
        </w:rPr>
        <w:t>i institu</w:t>
      </w:r>
      <w:r w:rsidR="00C1661C">
        <w:rPr>
          <w:rFonts w:ascii="Georgia" w:hAnsi="Georgia" w:cs="Arial"/>
          <w:color w:val="000000"/>
          <w:sz w:val="24"/>
          <w:szCs w:val="24"/>
          <w:lang w:val="ro-RO" w:eastAsia="ro-RO"/>
        </w:rPr>
        <w:t>ț</w:t>
      </w:r>
      <w:r w:rsidR="009021CE">
        <w:rPr>
          <w:rFonts w:ascii="Georgia" w:hAnsi="Georgia" w:cs="Arial"/>
          <w:color w:val="000000"/>
          <w:sz w:val="24"/>
          <w:szCs w:val="24"/>
          <w:lang w:val="ro-RO" w:eastAsia="ro-RO"/>
        </w:rPr>
        <w:t>iile publice.</w:t>
      </w:r>
    </w:p>
    <w:p w:rsidR="00E45CAA" w:rsidRPr="00AB35A2" w:rsidRDefault="00E45CAA" w:rsidP="00E45CAA">
      <w:pPr>
        <w:ind w:firstLine="1122"/>
        <w:jc w:val="both"/>
        <w:rPr>
          <w:rFonts w:ascii="Georgia" w:hAnsi="Georgia" w:cs="Tahoma"/>
        </w:rPr>
      </w:pPr>
      <w:r w:rsidRPr="00AB35A2">
        <w:rPr>
          <w:rFonts w:ascii="Georgia" w:hAnsi="Georgia" w:cs="Tahoma"/>
          <w:b/>
        </w:rPr>
        <w:t>Candida</w:t>
      </w:r>
      <w:r w:rsidR="00C1661C">
        <w:rPr>
          <w:rFonts w:ascii="Georgia" w:hAnsi="Georgia" w:cs="Tahoma"/>
          <w:b/>
        </w:rPr>
        <w:t>ț</w:t>
      </w:r>
      <w:r w:rsidRPr="00AB35A2">
        <w:rPr>
          <w:rFonts w:ascii="Georgia" w:hAnsi="Georgia" w:cs="Tahoma"/>
          <w:b/>
        </w:rPr>
        <w:t>ii vor depune dosarele de participare la concurs în termen de 10 zile lucrătoare de la publicarea anun</w:t>
      </w:r>
      <w:r w:rsidR="00C1661C">
        <w:rPr>
          <w:rFonts w:ascii="Georgia" w:hAnsi="Georgia" w:cs="Tahoma"/>
          <w:b/>
        </w:rPr>
        <w:t>ț</w:t>
      </w:r>
      <w:r w:rsidRPr="00AB35A2">
        <w:rPr>
          <w:rFonts w:ascii="Georgia" w:hAnsi="Georgia" w:cs="Tahoma"/>
          <w:b/>
        </w:rPr>
        <w:t>ului în Monitorul Oficial, partea a III-a</w:t>
      </w:r>
      <w:r w:rsidRPr="00AB35A2">
        <w:rPr>
          <w:rFonts w:ascii="Georgia" w:hAnsi="Georgia" w:cs="Tahoma"/>
        </w:rPr>
        <w:t>, la sediul Primăriei comunei Tanacu.</w:t>
      </w:r>
    </w:p>
    <w:p w:rsidR="00E45CAA" w:rsidRPr="00AB35A2" w:rsidRDefault="00E45CAA" w:rsidP="00E45CAA">
      <w:pPr>
        <w:ind w:firstLine="1122"/>
        <w:jc w:val="both"/>
        <w:rPr>
          <w:rFonts w:ascii="Georgia" w:hAnsi="Georgia" w:cs="Tahoma"/>
        </w:rPr>
      </w:pPr>
      <w:r w:rsidRPr="00AB35A2">
        <w:rPr>
          <w:rFonts w:ascii="Georgia" w:hAnsi="Georgia" w:cs="Tahoma"/>
        </w:rPr>
        <w:t>Rela</w:t>
      </w:r>
      <w:r w:rsidR="00C1661C">
        <w:rPr>
          <w:rFonts w:ascii="Georgia" w:hAnsi="Georgia" w:cs="Tahoma"/>
        </w:rPr>
        <w:t>ț</w:t>
      </w:r>
      <w:r w:rsidRPr="00AB35A2">
        <w:rPr>
          <w:rFonts w:ascii="Georgia" w:hAnsi="Georgia" w:cs="Tahoma"/>
        </w:rPr>
        <w:t>ii suplimentare la sediul Primăriei comunei Tanacu, jude</w:t>
      </w:r>
      <w:r w:rsidR="00C1661C">
        <w:rPr>
          <w:rFonts w:ascii="Georgia" w:hAnsi="Georgia" w:cs="Tahoma"/>
        </w:rPr>
        <w:t>ț</w:t>
      </w:r>
      <w:r w:rsidRPr="00AB35A2">
        <w:rPr>
          <w:rFonts w:ascii="Georgia" w:hAnsi="Georgia" w:cs="Tahoma"/>
        </w:rPr>
        <w:t xml:space="preserve">ul Vaslui, persoana de contact: Luca Ioan, secretarul comunei, pe pagina de internet: </w:t>
      </w:r>
      <w:r w:rsidRPr="00AB35A2">
        <w:rPr>
          <w:rFonts w:ascii="Georgia" w:hAnsi="Georgia" w:cs="Tahoma"/>
          <w:color w:val="0000FF"/>
          <w:lang w:eastAsia="ro-RO"/>
        </w:rPr>
        <w:t>primariatanacu.ro</w:t>
      </w:r>
      <w:r w:rsidRPr="00AB35A2">
        <w:rPr>
          <w:rFonts w:ascii="Georgia" w:hAnsi="Georgia" w:cs="Tahoma"/>
        </w:rPr>
        <w:t>, telefon: 0235345319, interior 1, fax: 0235</w:t>
      </w:r>
      <w:r>
        <w:rPr>
          <w:rFonts w:ascii="Georgia" w:hAnsi="Georgia" w:cs="Tahoma"/>
        </w:rPr>
        <w:t>345</w:t>
      </w:r>
      <w:r w:rsidRPr="00AB35A2">
        <w:rPr>
          <w:rFonts w:ascii="Georgia" w:hAnsi="Georgia" w:cs="Tahoma"/>
        </w:rPr>
        <w:t xml:space="preserve">542, E-mail: </w:t>
      </w:r>
      <w:r w:rsidRPr="00AB35A2">
        <w:rPr>
          <w:rFonts w:ascii="Georgia" w:hAnsi="Georgia" w:cs="Tahoma"/>
          <w:color w:val="0000FF"/>
          <w:lang w:eastAsia="ro-RO"/>
        </w:rPr>
        <w:t>tanacu_primaria@yahoo.com</w:t>
      </w:r>
    </w:p>
    <w:p w:rsidR="00E45CAA" w:rsidRDefault="00E45CAA" w:rsidP="004A7DD5">
      <w:pPr>
        <w:ind w:firstLine="1122"/>
        <w:jc w:val="both"/>
        <w:rPr>
          <w:rFonts w:ascii="Georgia" w:hAnsi="Georgia" w:cs="Arial"/>
          <w:color w:val="000000"/>
          <w:lang w:eastAsia="ro-RO"/>
        </w:rPr>
      </w:pPr>
    </w:p>
    <w:p w:rsidR="005F608D" w:rsidRPr="00A520E8" w:rsidRDefault="005F608D" w:rsidP="00014154">
      <w:pPr>
        <w:jc w:val="center"/>
        <w:rPr>
          <w:rFonts w:ascii="Georgia" w:hAnsi="Georgia" w:cs="Arial"/>
        </w:rPr>
      </w:pPr>
    </w:p>
    <w:p w:rsidR="00014154" w:rsidRPr="00A520E8" w:rsidRDefault="00014154" w:rsidP="00014154">
      <w:pPr>
        <w:jc w:val="center"/>
        <w:rPr>
          <w:rFonts w:ascii="Georgia" w:hAnsi="Georgia" w:cs="Arial"/>
        </w:rPr>
      </w:pPr>
      <w:r w:rsidRPr="00A520E8">
        <w:rPr>
          <w:rFonts w:ascii="Georgia" w:hAnsi="Georgia" w:cs="Arial"/>
        </w:rPr>
        <w:t>PRIMAR,</w:t>
      </w:r>
    </w:p>
    <w:p w:rsidR="005947AF" w:rsidRPr="00A520E8" w:rsidRDefault="005F608D" w:rsidP="007C127B">
      <w:pPr>
        <w:jc w:val="center"/>
        <w:rPr>
          <w:rFonts w:ascii="Georgia" w:hAnsi="Georgia"/>
        </w:rPr>
      </w:pPr>
      <w:r w:rsidRPr="00A520E8">
        <w:rPr>
          <w:rFonts w:ascii="Georgia" w:hAnsi="Georgia" w:cs="Arial"/>
        </w:rPr>
        <w:t>ing. Dănu</w:t>
      </w:r>
      <w:r w:rsidR="00C1661C">
        <w:rPr>
          <w:rFonts w:ascii="Georgia" w:hAnsi="Georgia" w:cs="Arial"/>
        </w:rPr>
        <w:t>ț</w:t>
      </w:r>
      <w:r w:rsidRPr="00A520E8">
        <w:rPr>
          <w:rFonts w:ascii="Georgia" w:hAnsi="Georgia" w:cs="Arial"/>
        </w:rPr>
        <w:t xml:space="preserve"> Dumitriu</w:t>
      </w:r>
    </w:p>
    <w:sectPr w:rsidR="005947AF" w:rsidRPr="00A520E8" w:rsidSect="007C1A77">
      <w:footerReference w:type="even" r:id="rId8"/>
      <w:footerReference w:type="default" r:id="rId9"/>
      <w:pgSz w:w="11909" w:h="16834" w:code="9"/>
      <w:pgMar w:top="1151" w:right="710" w:bottom="1151" w:left="2268" w:header="578" w:footer="57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2ACD" w:rsidRDefault="00D02ACD">
      <w:r>
        <w:separator/>
      </w:r>
    </w:p>
  </w:endnote>
  <w:endnote w:type="continuationSeparator" w:id="0">
    <w:p w:rsidR="00D02ACD" w:rsidRDefault="00D02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8D" w:rsidRDefault="005F608D" w:rsidP="005F608D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:rsidR="005F608D" w:rsidRDefault="005F608D">
    <w:pPr>
      <w:pStyle w:val="Subsol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8D" w:rsidRDefault="005F608D" w:rsidP="005F608D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1978F8">
      <w:rPr>
        <w:rStyle w:val="Numrdepagin"/>
        <w:noProof/>
      </w:rPr>
      <w:t>1</w:t>
    </w:r>
    <w:r>
      <w:rPr>
        <w:rStyle w:val="Numrdepagin"/>
      </w:rPr>
      <w:fldChar w:fldCharType="end"/>
    </w:r>
  </w:p>
  <w:p w:rsidR="005F608D" w:rsidRDefault="005F608D">
    <w:pPr>
      <w:pStyle w:val="Subsol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2ACD" w:rsidRDefault="00D02ACD">
      <w:r>
        <w:separator/>
      </w:r>
    </w:p>
  </w:footnote>
  <w:footnote w:type="continuationSeparator" w:id="0">
    <w:p w:rsidR="00D02ACD" w:rsidRDefault="00D02A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35ABA"/>
    <w:multiLevelType w:val="hybridMultilevel"/>
    <w:tmpl w:val="B2F04530"/>
    <w:lvl w:ilvl="0" w:tplc="04180017">
      <w:start w:val="1"/>
      <w:numFmt w:val="lowerLetter"/>
      <w:lvlText w:val="%1)"/>
      <w:lvlJc w:val="left"/>
      <w:pPr>
        <w:ind w:left="1854" w:hanging="360"/>
      </w:pPr>
    </w:lvl>
    <w:lvl w:ilvl="1" w:tplc="04180019" w:tentative="1">
      <w:start w:val="1"/>
      <w:numFmt w:val="lowerLetter"/>
      <w:lvlText w:val="%2."/>
      <w:lvlJc w:val="left"/>
      <w:pPr>
        <w:ind w:left="2574" w:hanging="360"/>
      </w:pPr>
    </w:lvl>
    <w:lvl w:ilvl="2" w:tplc="0418001B" w:tentative="1">
      <w:start w:val="1"/>
      <w:numFmt w:val="lowerRoman"/>
      <w:lvlText w:val="%3."/>
      <w:lvlJc w:val="right"/>
      <w:pPr>
        <w:ind w:left="3294" w:hanging="180"/>
      </w:pPr>
    </w:lvl>
    <w:lvl w:ilvl="3" w:tplc="0418000F" w:tentative="1">
      <w:start w:val="1"/>
      <w:numFmt w:val="decimal"/>
      <w:lvlText w:val="%4."/>
      <w:lvlJc w:val="left"/>
      <w:pPr>
        <w:ind w:left="4014" w:hanging="360"/>
      </w:pPr>
    </w:lvl>
    <w:lvl w:ilvl="4" w:tplc="04180019" w:tentative="1">
      <w:start w:val="1"/>
      <w:numFmt w:val="lowerLetter"/>
      <w:lvlText w:val="%5."/>
      <w:lvlJc w:val="left"/>
      <w:pPr>
        <w:ind w:left="4734" w:hanging="360"/>
      </w:pPr>
    </w:lvl>
    <w:lvl w:ilvl="5" w:tplc="0418001B" w:tentative="1">
      <w:start w:val="1"/>
      <w:numFmt w:val="lowerRoman"/>
      <w:lvlText w:val="%6."/>
      <w:lvlJc w:val="right"/>
      <w:pPr>
        <w:ind w:left="5454" w:hanging="180"/>
      </w:pPr>
    </w:lvl>
    <w:lvl w:ilvl="6" w:tplc="0418000F" w:tentative="1">
      <w:start w:val="1"/>
      <w:numFmt w:val="decimal"/>
      <w:lvlText w:val="%7."/>
      <w:lvlJc w:val="left"/>
      <w:pPr>
        <w:ind w:left="6174" w:hanging="360"/>
      </w:pPr>
    </w:lvl>
    <w:lvl w:ilvl="7" w:tplc="04180019" w:tentative="1">
      <w:start w:val="1"/>
      <w:numFmt w:val="lowerLetter"/>
      <w:lvlText w:val="%8."/>
      <w:lvlJc w:val="left"/>
      <w:pPr>
        <w:ind w:left="6894" w:hanging="360"/>
      </w:pPr>
    </w:lvl>
    <w:lvl w:ilvl="8" w:tplc="0418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2393542"/>
    <w:multiLevelType w:val="hybridMultilevel"/>
    <w:tmpl w:val="0682006E"/>
    <w:lvl w:ilvl="0" w:tplc="B6D6C2EA">
      <w:start w:val="1"/>
      <w:numFmt w:val="decimal"/>
      <w:lvlText w:val="%1."/>
      <w:lvlJc w:val="left"/>
      <w:pPr>
        <w:tabs>
          <w:tab w:val="num" w:pos="1803"/>
        </w:tabs>
        <w:ind w:left="1803" w:hanging="109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 w15:restartNumberingAfterBreak="0">
    <w:nsid w:val="170C6BAC"/>
    <w:multiLevelType w:val="hybridMultilevel"/>
    <w:tmpl w:val="DFD0B4AC"/>
    <w:lvl w:ilvl="0" w:tplc="04090001">
      <w:start w:val="1"/>
      <w:numFmt w:val="bullet"/>
      <w:lvlText w:val=""/>
      <w:lvlJc w:val="left"/>
      <w:pPr>
        <w:ind w:left="184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62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328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0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722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44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6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82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602" w:hanging="360"/>
      </w:pPr>
      <w:rPr>
        <w:rFonts w:ascii="Wingdings" w:hAnsi="Wingdings" w:hint="default"/>
      </w:rPr>
    </w:lvl>
  </w:abstractNum>
  <w:abstractNum w:abstractNumId="3" w15:restartNumberingAfterBreak="0">
    <w:nsid w:val="2AF95502"/>
    <w:multiLevelType w:val="hybridMultilevel"/>
    <w:tmpl w:val="FF5CF90E"/>
    <w:lvl w:ilvl="0" w:tplc="0418000F">
      <w:start w:val="1"/>
      <w:numFmt w:val="decimal"/>
      <w:lvlText w:val="%1."/>
      <w:lvlJc w:val="left"/>
      <w:pPr>
        <w:ind w:left="1842" w:hanging="360"/>
      </w:pPr>
    </w:lvl>
    <w:lvl w:ilvl="1" w:tplc="04180019" w:tentative="1">
      <w:start w:val="1"/>
      <w:numFmt w:val="lowerLetter"/>
      <w:lvlText w:val="%2."/>
      <w:lvlJc w:val="left"/>
      <w:pPr>
        <w:ind w:left="2562" w:hanging="360"/>
      </w:pPr>
    </w:lvl>
    <w:lvl w:ilvl="2" w:tplc="0418001B" w:tentative="1">
      <w:start w:val="1"/>
      <w:numFmt w:val="lowerRoman"/>
      <w:lvlText w:val="%3."/>
      <w:lvlJc w:val="right"/>
      <w:pPr>
        <w:ind w:left="3282" w:hanging="180"/>
      </w:pPr>
    </w:lvl>
    <w:lvl w:ilvl="3" w:tplc="0418000F" w:tentative="1">
      <w:start w:val="1"/>
      <w:numFmt w:val="decimal"/>
      <w:lvlText w:val="%4."/>
      <w:lvlJc w:val="left"/>
      <w:pPr>
        <w:ind w:left="4002" w:hanging="360"/>
      </w:pPr>
    </w:lvl>
    <w:lvl w:ilvl="4" w:tplc="04180019" w:tentative="1">
      <w:start w:val="1"/>
      <w:numFmt w:val="lowerLetter"/>
      <w:lvlText w:val="%5."/>
      <w:lvlJc w:val="left"/>
      <w:pPr>
        <w:ind w:left="4722" w:hanging="360"/>
      </w:pPr>
    </w:lvl>
    <w:lvl w:ilvl="5" w:tplc="0418001B" w:tentative="1">
      <w:start w:val="1"/>
      <w:numFmt w:val="lowerRoman"/>
      <w:lvlText w:val="%6."/>
      <w:lvlJc w:val="right"/>
      <w:pPr>
        <w:ind w:left="5442" w:hanging="180"/>
      </w:pPr>
    </w:lvl>
    <w:lvl w:ilvl="6" w:tplc="0418000F" w:tentative="1">
      <w:start w:val="1"/>
      <w:numFmt w:val="decimal"/>
      <w:lvlText w:val="%7."/>
      <w:lvlJc w:val="left"/>
      <w:pPr>
        <w:ind w:left="6162" w:hanging="360"/>
      </w:pPr>
    </w:lvl>
    <w:lvl w:ilvl="7" w:tplc="04180019" w:tentative="1">
      <w:start w:val="1"/>
      <w:numFmt w:val="lowerLetter"/>
      <w:lvlText w:val="%8."/>
      <w:lvlJc w:val="left"/>
      <w:pPr>
        <w:ind w:left="6882" w:hanging="360"/>
      </w:pPr>
    </w:lvl>
    <w:lvl w:ilvl="8" w:tplc="0418001B" w:tentative="1">
      <w:start w:val="1"/>
      <w:numFmt w:val="lowerRoman"/>
      <w:lvlText w:val="%9."/>
      <w:lvlJc w:val="right"/>
      <w:pPr>
        <w:ind w:left="7602" w:hanging="180"/>
      </w:pPr>
    </w:lvl>
  </w:abstractNum>
  <w:abstractNum w:abstractNumId="4" w15:restartNumberingAfterBreak="0">
    <w:nsid w:val="2B226D40"/>
    <w:multiLevelType w:val="hybridMultilevel"/>
    <w:tmpl w:val="70D64BA0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8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9E6F4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2244C0"/>
    <w:multiLevelType w:val="hybridMultilevel"/>
    <w:tmpl w:val="7CD0977E"/>
    <w:lvl w:ilvl="0" w:tplc="3F7CCF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EBA1B66"/>
    <w:multiLevelType w:val="hybridMultilevel"/>
    <w:tmpl w:val="99F60BBE"/>
    <w:lvl w:ilvl="0" w:tplc="3FBEBE0E">
      <w:start w:val="3"/>
      <w:numFmt w:val="bullet"/>
      <w:lvlText w:val="-"/>
      <w:lvlJc w:val="left"/>
      <w:pPr>
        <w:ind w:left="1482" w:hanging="360"/>
      </w:pPr>
      <w:rPr>
        <w:rFonts w:ascii="Georgia" w:eastAsia="Calibri" w:hAnsi="Georgia" w:cs="Arial" w:hint="default"/>
      </w:rPr>
    </w:lvl>
    <w:lvl w:ilvl="1" w:tplc="04180003" w:tentative="1">
      <w:start w:val="1"/>
      <w:numFmt w:val="bullet"/>
      <w:lvlText w:val="o"/>
      <w:lvlJc w:val="left"/>
      <w:pPr>
        <w:ind w:left="2202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922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42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62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82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02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522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42" w:hanging="360"/>
      </w:pPr>
      <w:rPr>
        <w:rFonts w:ascii="Wingdings" w:hAnsi="Wingdings" w:hint="default"/>
      </w:rPr>
    </w:lvl>
  </w:abstractNum>
  <w:abstractNum w:abstractNumId="7" w15:restartNumberingAfterBreak="0">
    <w:nsid w:val="5791183D"/>
    <w:multiLevelType w:val="hybridMultilevel"/>
    <w:tmpl w:val="295E71D2"/>
    <w:lvl w:ilvl="0" w:tplc="1222036E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8E4D66"/>
    <w:multiLevelType w:val="hybridMultilevel"/>
    <w:tmpl w:val="74DCB434"/>
    <w:lvl w:ilvl="0" w:tplc="0418000F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214" w:hanging="360"/>
      </w:pPr>
    </w:lvl>
    <w:lvl w:ilvl="2" w:tplc="0418001B" w:tentative="1">
      <w:start w:val="1"/>
      <w:numFmt w:val="lowerRoman"/>
      <w:lvlText w:val="%3."/>
      <w:lvlJc w:val="right"/>
      <w:pPr>
        <w:ind w:left="2934" w:hanging="180"/>
      </w:pPr>
    </w:lvl>
    <w:lvl w:ilvl="3" w:tplc="0418000F">
      <w:start w:val="1"/>
      <w:numFmt w:val="decimal"/>
      <w:lvlText w:val="%4."/>
      <w:lvlJc w:val="left"/>
      <w:pPr>
        <w:ind w:left="3654" w:hanging="360"/>
      </w:pPr>
    </w:lvl>
    <w:lvl w:ilvl="4" w:tplc="04180019" w:tentative="1">
      <w:start w:val="1"/>
      <w:numFmt w:val="lowerLetter"/>
      <w:lvlText w:val="%5."/>
      <w:lvlJc w:val="left"/>
      <w:pPr>
        <w:ind w:left="4374" w:hanging="360"/>
      </w:pPr>
    </w:lvl>
    <w:lvl w:ilvl="5" w:tplc="0418001B" w:tentative="1">
      <w:start w:val="1"/>
      <w:numFmt w:val="lowerRoman"/>
      <w:lvlText w:val="%6."/>
      <w:lvlJc w:val="right"/>
      <w:pPr>
        <w:ind w:left="5094" w:hanging="180"/>
      </w:pPr>
    </w:lvl>
    <w:lvl w:ilvl="6" w:tplc="0418000F" w:tentative="1">
      <w:start w:val="1"/>
      <w:numFmt w:val="decimal"/>
      <w:lvlText w:val="%7."/>
      <w:lvlJc w:val="left"/>
      <w:pPr>
        <w:ind w:left="5814" w:hanging="360"/>
      </w:pPr>
    </w:lvl>
    <w:lvl w:ilvl="7" w:tplc="04180019" w:tentative="1">
      <w:start w:val="1"/>
      <w:numFmt w:val="lowerLetter"/>
      <w:lvlText w:val="%8."/>
      <w:lvlJc w:val="left"/>
      <w:pPr>
        <w:ind w:left="6534" w:hanging="360"/>
      </w:pPr>
    </w:lvl>
    <w:lvl w:ilvl="8" w:tplc="0418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7CD53DFC"/>
    <w:multiLevelType w:val="hybridMultilevel"/>
    <w:tmpl w:val="D1CAD222"/>
    <w:lvl w:ilvl="0" w:tplc="8932E200">
      <w:start w:val="1"/>
      <w:numFmt w:val="decimal"/>
      <w:lvlText w:val="%1."/>
      <w:lvlJc w:val="left"/>
      <w:pPr>
        <w:ind w:left="1494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0" w15:restartNumberingAfterBreak="0">
    <w:nsid w:val="7EEC6D25"/>
    <w:multiLevelType w:val="hybridMultilevel"/>
    <w:tmpl w:val="CB70034E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"/>
  </w:num>
  <w:num w:numId="4">
    <w:abstractNumId w:val="5"/>
  </w:num>
  <w:num w:numId="5">
    <w:abstractNumId w:val="8"/>
  </w:num>
  <w:num w:numId="6">
    <w:abstractNumId w:val="2"/>
  </w:num>
  <w:num w:numId="7">
    <w:abstractNumId w:val="9"/>
  </w:num>
  <w:num w:numId="8">
    <w:abstractNumId w:val="7"/>
  </w:num>
  <w:num w:numId="9">
    <w:abstractNumId w:val="0"/>
  </w:num>
  <w:num w:numId="10">
    <w:abstractNumId w:val="3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4154"/>
    <w:rsid w:val="00014154"/>
    <w:rsid w:val="000448FF"/>
    <w:rsid w:val="0005615B"/>
    <w:rsid w:val="00121AD7"/>
    <w:rsid w:val="00172F93"/>
    <w:rsid w:val="001978F8"/>
    <w:rsid w:val="00254E73"/>
    <w:rsid w:val="002B6855"/>
    <w:rsid w:val="002D6C2A"/>
    <w:rsid w:val="00335501"/>
    <w:rsid w:val="004A7DD5"/>
    <w:rsid w:val="00556ECF"/>
    <w:rsid w:val="005947AF"/>
    <w:rsid w:val="005F608D"/>
    <w:rsid w:val="0063323C"/>
    <w:rsid w:val="00640E49"/>
    <w:rsid w:val="00697169"/>
    <w:rsid w:val="0073791F"/>
    <w:rsid w:val="007C127B"/>
    <w:rsid w:val="007C1A77"/>
    <w:rsid w:val="008D7F5C"/>
    <w:rsid w:val="009021CE"/>
    <w:rsid w:val="0093758F"/>
    <w:rsid w:val="009D6CFC"/>
    <w:rsid w:val="00A3175D"/>
    <w:rsid w:val="00A520E8"/>
    <w:rsid w:val="00AA3834"/>
    <w:rsid w:val="00B4570A"/>
    <w:rsid w:val="00BA33A9"/>
    <w:rsid w:val="00C11DA4"/>
    <w:rsid w:val="00C1661C"/>
    <w:rsid w:val="00CF09F5"/>
    <w:rsid w:val="00D02ACD"/>
    <w:rsid w:val="00D936DB"/>
    <w:rsid w:val="00E036B4"/>
    <w:rsid w:val="00E45CAA"/>
    <w:rsid w:val="00FC3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0DF94111-49AA-497F-868C-B83411124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1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Subsol">
    <w:name w:val="footer"/>
    <w:basedOn w:val="Normal"/>
    <w:link w:val="SubsolCaracter"/>
    <w:rsid w:val="00014154"/>
    <w:pPr>
      <w:tabs>
        <w:tab w:val="center" w:pos="4320"/>
        <w:tab w:val="right" w:pos="8640"/>
      </w:tabs>
    </w:pPr>
  </w:style>
  <w:style w:type="character" w:customStyle="1" w:styleId="SubsolCaracter">
    <w:name w:val="Subsol Caracter"/>
    <w:basedOn w:val="Fontdeparagrafimplicit"/>
    <w:link w:val="Subsol"/>
    <w:rsid w:val="00014154"/>
    <w:rPr>
      <w:rFonts w:ascii="Times New Roman" w:eastAsia="Times New Roman" w:hAnsi="Times New Roman" w:cs="Times New Roman"/>
      <w:sz w:val="24"/>
      <w:szCs w:val="24"/>
      <w:lang w:val="ro-RO"/>
    </w:rPr>
  </w:style>
  <w:style w:type="character" w:styleId="Numrdepagin">
    <w:name w:val="page number"/>
    <w:basedOn w:val="Fontdeparagrafimplicit"/>
    <w:rsid w:val="00014154"/>
  </w:style>
  <w:style w:type="character" w:styleId="Hyperlink">
    <w:name w:val="Hyperlink"/>
    <w:basedOn w:val="Fontdeparagrafimplicit"/>
    <w:uiPriority w:val="99"/>
    <w:unhideWhenUsed/>
    <w:rsid w:val="00335501"/>
    <w:rPr>
      <w:color w:val="0000FF" w:themeColor="hyperlink"/>
      <w:u w:val="single"/>
    </w:rPr>
  </w:style>
  <w:style w:type="paragraph" w:styleId="Listparagraf">
    <w:name w:val="List Paragraph"/>
    <w:basedOn w:val="Normal"/>
    <w:uiPriority w:val="99"/>
    <w:qFormat/>
    <w:rsid w:val="004A7DD5"/>
    <w:pPr>
      <w:spacing w:after="200" w:line="276" w:lineRule="auto"/>
      <w:ind w:left="720"/>
    </w:pPr>
    <w:rPr>
      <w:rFonts w:ascii="Calibri" w:eastAsia="Calibri" w:hAnsi="Calibri"/>
      <w:sz w:val="22"/>
      <w:szCs w:val="22"/>
      <w:lang w:val="en-US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BA33A9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BA33A9"/>
    <w:rPr>
      <w:rFonts w:ascii="Segoe UI" w:eastAsia="Times New Roman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928</Words>
  <Characters>5388</Characters>
  <Application>Microsoft Office Word</Application>
  <DocSecurity>0</DocSecurity>
  <Lines>44</Lines>
  <Paragraphs>12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14prt</dc:creator>
  <cp:lastModifiedBy>Dan Cotan</cp:lastModifiedBy>
  <cp:revision>14</cp:revision>
  <cp:lastPrinted>2015-11-16T10:14:00Z</cp:lastPrinted>
  <dcterms:created xsi:type="dcterms:W3CDTF">2014-11-17T06:08:00Z</dcterms:created>
  <dcterms:modified xsi:type="dcterms:W3CDTF">2015-11-16T10:14:00Z</dcterms:modified>
</cp:coreProperties>
</file>